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7D416" w14:textId="77777777" w:rsidR="00C31097" w:rsidRPr="002019A5" w:rsidRDefault="00C31097" w:rsidP="00C31097">
      <w:pPr>
        <w:pStyle w:val="Normale1"/>
        <w:widowControl w:val="0"/>
        <w:spacing w:line="240" w:lineRule="auto"/>
        <w:jc w:val="center"/>
        <w:rPr>
          <w:rFonts w:ascii="Calibri" w:hAnsi="Calibri" w:cs="Calibri"/>
          <w:b/>
          <w:bCs/>
          <w:noProof/>
          <w:color w:val="FFFFFF" w:themeColor="background1"/>
          <w:sz w:val="32"/>
          <w:szCs w:val="32"/>
        </w:rPr>
      </w:pPr>
    </w:p>
    <w:p w14:paraId="01402471" w14:textId="77777777" w:rsidR="00C31097" w:rsidRPr="002019A5" w:rsidRDefault="00C31097" w:rsidP="00C31097">
      <w:pPr>
        <w:pStyle w:val="Normale1"/>
        <w:widowControl w:val="0"/>
        <w:spacing w:line="240" w:lineRule="auto"/>
        <w:jc w:val="center"/>
        <w:rPr>
          <w:rFonts w:ascii="Calibri" w:hAnsi="Calibri" w:cs="Calibri"/>
          <w:b/>
          <w:bCs/>
          <w:noProof/>
          <w:color w:val="FFFFFF" w:themeColor="background1"/>
          <w:sz w:val="32"/>
          <w:szCs w:val="32"/>
        </w:rPr>
      </w:pPr>
    </w:p>
    <w:p w14:paraId="14C2AB5D" w14:textId="77777777" w:rsidR="00C31097" w:rsidRPr="002019A5" w:rsidRDefault="00C31097" w:rsidP="00C31097">
      <w:pPr>
        <w:pStyle w:val="Normale1"/>
        <w:widowControl w:val="0"/>
        <w:spacing w:line="240" w:lineRule="auto"/>
        <w:jc w:val="center"/>
        <w:rPr>
          <w:rFonts w:ascii="Calibri" w:hAnsi="Calibri" w:cs="Calibri"/>
          <w:b/>
          <w:bCs/>
          <w:noProof/>
          <w:color w:val="FFFFFF" w:themeColor="background1"/>
          <w:sz w:val="32"/>
          <w:szCs w:val="32"/>
        </w:rPr>
      </w:pPr>
    </w:p>
    <w:p w14:paraId="0B34DDFD" w14:textId="77777777" w:rsidR="00C31097" w:rsidRPr="002019A5" w:rsidRDefault="00C31097" w:rsidP="00C31097">
      <w:pPr>
        <w:pStyle w:val="Normale1"/>
        <w:widowControl w:val="0"/>
        <w:spacing w:line="240" w:lineRule="auto"/>
        <w:jc w:val="center"/>
        <w:rPr>
          <w:rFonts w:ascii="Calibri" w:hAnsi="Calibri" w:cs="Calibri"/>
          <w:b/>
          <w:bCs/>
          <w:noProof/>
          <w:color w:val="FFFFFF" w:themeColor="background1"/>
          <w:sz w:val="32"/>
          <w:szCs w:val="32"/>
        </w:rPr>
      </w:pPr>
    </w:p>
    <w:p w14:paraId="0634F1AB" w14:textId="77777777" w:rsidR="00C31097" w:rsidRPr="002019A5" w:rsidRDefault="00C31097" w:rsidP="00C31097">
      <w:pPr>
        <w:pStyle w:val="Normale1"/>
        <w:widowControl w:val="0"/>
        <w:spacing w:line="240" w:lineRule="auto"/>
        <w:jc w:val="center"/>
        <w:rPr>
          <w:rFonts w:ascii="Calibri" w:hAnsi="Calibri" w:cs="Calibri"/>
          <w:b/>
          <w:bCs/>
          <w:noProof/>
          <w:color w:val="FFFFFF" w:themeColor="background1"/>
          <w:sz w:val="26"/>
          <w:szCs w:val="26"/>
        </w:rPr>
      </w:pPr>
    </w:p>
    <w:p w14:paraId="3827D22D" w14:textId="13EDAE33" w:rsidR="00C31097" w:rsidRPr="005A2896" w:rsidRDefault="00787380" w:rsidP="00117CB7">
      <w:pPr>
        <w:pStyle w:val="Normale1"/>
        <w:widowControl w:val="0"/>
        <w:spacing w:line="180" w:lineRule="auto"/>
        <w:ind w:left="284" w:right="-1"/>
        <w:jc w:val="center"/>
        <w:rPr>
          <w:rFonts w:ascii="Calibri" w:hAnsi="Calibri" w:cs="Calibri"/>
          <w:b/>
          <w:bCs/>
          <w:noProof/>
          <w:color w:val="FFFFFF" w:themeColor="background1"/>
          <w:sz w:val="44"/>
          <w:szCs w:val="32"/>
        </w:rPr>
      </w:pPr>
      <w:r>
        <w:rPr>
          <w:rFonts w:ascii="Calibri" w:hAnsi="Calibri" w:cs="Calibri"/>
          <w:b/>
          <w:bCs/>
          <w:noProof/>
          <w:color w:val="FFFFFF" w:themeColor="background1"/>
          <w:sz w:val="44"/>
          <w:szCs w:val="32"/>
        </w:rPr>
        <w:t>18</w:t>
      </w:r>
      <w:r w:rsidR="00443123">
        <w:rPr>
          <w:rFonts w:ascii="Calibri" w:hAnsi="Calibri" w:cs="Calibri"/>
          <w:b/>
          <w:bCs/>
          <w:noProof/>
          <w:color w:val="FFFFFF" w:themeColor="background1"/>
          <w:sz w:val="44"/>
          <w:szCs w:val="32"/>
        </w:rPr>
        <w:t xml:space="preserve"> Lugli</w:t>
      </w:r>
      <w:r w:rsidR="00AC3D33">
        <w:rPr>
          <w:rFonts w:ascii="Calibri" w:hAnsi="Calibri" w:cs="Calibri"/>
          <w:b/>
          <w:bCs/>
          <w:noProof/>
          <w:color w:val="FFFFFF" w:themeColor="background1"/>
          <w:sz w:val="44"/>
          <w:szCs w:val="32"/>
        </w:rPr>
        <w:t>o</w:t>
      </w:r>
      <w:r w:rsidR="005A2896" w:rsidRPr="005A2896">
        <w:rPr>
          <w:rFonts w:ascii="Calibri" w:hAnsi="Calibri" w:cs="Calibri"/>
          <w:b/>
          <w:bCs/>
          <w:noProof/>
          <w:color w:val="FFFFFF" w:themeColor="background1"/>
          <w:sz w:val="44"/>
          <w:szCs w:val="32"/>
        </w:rPr>
        <w:t xml:space="preserve"> 2021</w:t>
      </w:r>
    </w:p>
    <w:p w14:paraId="6AB6C826" w14:textId="208492B1" w:rsidR="00C31097" w:rsidRDefault="005A2896" w:rsidP="00117CB7">
      <w:pPr>
        <w:pStyle w:val="Normale1"/>
        <w:widowControl w:val="0"/>
        <w:spacing w:line="180" w:lineRule="auto"/>
        <w:ind w:left="284" w:right="-1"/>
        <w:jc w:val="center"/>
        <w:rPr>
          <w:rFonts w:ascii="Calibri" w:hAnsi="Calibri" w:cs="Calibri"/>
          <w:b/>
          <w:bCs/>
          <w:noProof/>
          <w:color w:val="FFFFFF" w:themeColor="background1"/>
          <w:sz w:val="28"/>
          <w:szCs w:val="32"/>
        </w:rPr>
      </w:pPr>
      <w:r w:rsidRPr="005A2896">
        <w:rPr>
          <w:rFonts w:ascii="Calibri" w:hAnsi="Calibri" w:cs="Calibri"/>
          <w:b/>
          <w:bCs/>
          <w:noProof/>
          <w:color w:val="FFFFFF" w:themeColor="background1"/>
          <w:sz w:val="28"/>
          <w:szCs w:val="32"/>
        </w:rPr>
        <w:t xml:space="preserve">Anno XXIX – n. </w:t>
      </w:r>
      <w:r w:rsidR="008667A9">
        <w:rPr>
          <w:rFonts w:ascii="Calibri" w:hAnsi="Calibri" w:cs="Calibri"/>
          <w:b/>
          <w:bCs/>
          <w:noProof/>
          <w:color w:val="FFFFFF" w:themeColor="background1"/>
          <w:sz w:val="28"/>
          <w:szCs w:val="32"/>
        </w:rPr>
        <w:t>2</w:t>
      </w:r>
      <w:r w:rsidR="00787380">
        <w:rPr>
          <w:rFonts w:ascii="Calibri" w:hAnsi="Calibri" w:cs="Calibri"/>
          <w:b/>
          <w:bCs/>
          <w:noProof/>
          <w:color w:val="FFFFFF" w:themeColor="background1"/>
          <w:sz w:val="28"/>
          <w:szCs w:val="32"/>
        </w:rPr>
        <w:t>9</w:t>
      </w:r>
      <w:r w:rsidRPr="005A2896">
        <w:rPr>
          <w:rFonts w:ascii="Calibri" w:hAnsi="Calibri" w:cs="Calibri"/>
          <w:b/>
          <w:bCs/>
          <w:noProof/>
          <w:color w:val="FFFFFF" w:themeColor="background1"/>
          <w:sz w:val="28"/>
          <w:szCs w:val="32"/>
        </w:rPr>
        <w:t>/2021</w:t>
      </w:r>
    </w:p>
    <w:p w14:paraId="01293A04" w14:textId="77777777" w:rsidR="002019A5" w:rsidRPr="002019A5" w:rsidRDefault="002019A5" w:rsidP="005A2896">
      <w:pPr>
        <w:pStyle w:val="Normale1"/>
        <w:widowControl w:val="0"/>
        <w:spacing w:line="180" w:lineRule="auto"/>
        <w:jc w:val="center"/>
        <w:rPr>
          <w:rFonts w:ascii="Calibri" w:hAnsi="Calibri" w:cs="Calibri"/>
          <w:b/>
          <w:bCs/>
          <w:noProof/>
          <w:color w:val="FFFFFF" w:themeColor="background1"/>
          <w:sz w:val="8"/>
          <w:szCs w:val="32"/>
        </w:rPr>
      </w:pPr>
    </w:p>
    <w:p w14:paraId="25A3679F" w14:textId="77777777" w:rsidR="00C31097" w:rsidRPr="00872B4F" w:rsidRDefault="00C31097" w:rsidP="002932D0">
      <w:pPr>
        <w:pStyle w:val="Normale1"/>
        <w:widowControl w:val="0"/>
        <w:pBdr>
          <w:top w:val="single" w:sz="12" w:space="1" w:color="auto"/>
          <w:left w:val="single" w:sz="12" w:space="4" w:color="auto"/>
          <w:bottom w:val="single" w:sz="12" w:space="1" w:color="auto"/>
          <w:right w:val="single" w:sz="12" w:space="4" w:color="auto"/>
        </w:pBdr>
        <w:spacing w:line="228" w:lineRule="auto"/>
        <w:jc w:val="center"/>
        <w:rPr>
          <w:rFonts w:asciiTheme="majorHAnsi" w:hAnsiTheme="majorHAnsi" w:cs="Calibri"/>
          <w:b/>
          <w:bCs/>
          <w:noProof/>
          <w:spacing w:val="20"/>
          <w:sz w:val="32"/>
          <w:szCs w:val="32"/>
        </w:rPr>
      </w:pPr>
      <w:r w:rsidRPr="00872B4F">
        <w:rPr>
          <w:rFonts w:asciiTheme="majorHAnsi" w:hAnsiTheme="majorHAnsi" w:cs="Calibri"/>
          <w:b/>
          <w:bCs/>
          <w:noProof/>
          <w:spacing w:val="20"/>
          <w:sz w:val="32"/>
          <w:szCs w:val="32"/>
        </w:rPr>
        <w:t>S. MESSE DELLA SETTIMANA</w:t>
      </w:r>
    </w:p>
    <w:p w14:paraId="08CB1323" w14:textId="77777777" w:rsidR="00C31097" w:rsidRPr="00C31097" w:rsidRDefault="00C31097" w:rsidP="002932D0">
      <w:pPr>
        <w:pStyle w:val="Normale1"/>
        <w:widowControl w:val="0"/>
        <w:spacing w:line="228" w:lineRule="auto"/>
        <w:jc w:val="center"/>
        <w:rPr>
          <w:rFonts w:ascii="Calibri" w:hAnsi="Calibri" w:cs="Calibri"/>
          <w:b/>
          <w:bCs/>
          <w:noProof/>
          <w:sz w:val="4"/>
          <w:szCs w:val="32"/>
        </w:rPr>
      </w:pPr>
    </w:p>
    <w:p w14:paraId="71A9D28F" w14:textId="4CFCAD6C" w:rsidR="0028190A" w:rsidRPr="001D7A0B" w:rsidRDefault="00D11DC4" w:rsidP="002932D0">
      <w:pPr>
        <w:pStyle w:val="Normale1"/>
        <w:widowControl w:val="0"/>
        <w:pBdr>
          <w:top w:val="single" w:sz="4" w:space="1" w:color="auto"/>
          <w:left w:val="single" w:sz="4" w:space="4" w:color="auto"/>
          <w:bottom w:val="single" w:sz="4" w:space="0" w:color="auto"/>
          <w:right w:val="single" w:sz="4" w:space="4" w:color="auto"/>
        </w:pBdr>
        <w:spacing w:line="228" w:lineRule="auto"/>
        <w:jc w:val="center"/>
        <w:rPr>
          <w:rFonts w:ascii="Calibri" w:hAnsi="Calibri" w:cs="Calibri"/>
          <w:b/>
          <w:bCs/>
          <w:smallCaps/>
          <w:sz w:val="32"/>
          <w:szCs w:val="32"/>
          <w14:ligatures w14:val="none"/>
        </w:rPr>
      </w:pPr>
      <w:r>
        <w:rPr>
          <w:rFonts w:ascii="Calibri" w:hAnsi="Calibri" w:cs="Calibri"/>
          <w:b/>
          <w:bCs/>
          <w:smallCaps/>
          <w:noProof/>
          <w:spacing w:val="-6"/>
          <w:sz w:val="32"/>
          <w:szCs w:val="32"/>
        </w:rPr>
        <w:t>XVI</w:t>
      </w:r>
      <w:r w:rsidR="002271B2" w:rsidRPr="001D7A0B">
        <w:rPr>
          <w:rFonts w:ascii="Calibri" w:hAnsi="Calibri" w:cs="Calibri"/>
          <w:b/>
          <w:bCs/>
          <w:smallCaps/>
          <w:noProof/>
          <w:spacing w:val="-6"/>
          <w:sz w:val="32"/>
          <w:szCs w:val="32"/>
        </w:rPr>
        <w:t xml:space="preserve"> Domenica d</w:t>
      </w:r>
      <w:r w:rsidR="0048789B">
        <w:rPr>
          <w:rFonts w:ascii="Calibri" w:hAnsi="Calibri" w:cs="Calibri"/>
          <w:b/>
          <w:bCs/>
          <w:smallCaps/>
          <w:noProof/>
          <w:spacing w:val="-6"/>
          <w:sz w:val="32"/>
          <w:szCs w:val="32"/>
        </w:rPr>
        <w:t>el Tempo Ordinario</w:t>
      </w:r>
      <w:r w:rsidR="00772F8B" w:rsidRPr="001D7A0B">
        <w:rPr>
          <w:rFonts w:ascii="Calibri" w:hAnsi="Calibri" w:cs="Calibri"/>
          <w:b/>
          <w:bCs/>
          <w:smallCaps/>
          <w:sz w:val="32"/>
          <w:szCs w:val="32"/>
          <w14:ligatures w14:val="none"/>
        </w:rPr>
        <w:t xml:space="preserve"> </w:t>
      </w:r>
      <w:r w:rsidR="005560EC">
        <w:rPr>
          <w:rFonts w:ascii="Calibri" w:hAnsi="Calibri" w:cs="Calibri"/>
          <w:b/>
          <w:bCs/>
          <w:smallCaps/>
          <w:sz w:val="32"/>
          <w:szCs w:val="32"/>
          <w14:ligatures w14:val="none"/>
        </w:rPr>
        <w:t xml:space="preserve">- </w:t>
      </w:r>
      <w:r w:rsidR="005A2896">
        <w:rPr>
          <w:rFonts w:ascii="Calibri" w:hAnsi="Calibri" w:cs="Calibri"/>
          <w:b/>
          <w:bCs/>
          <w:smallCaps/>
          <w:sz w:val="32"/>
          <w:szCs w:val="32"/>
          <w14:ligatures w14:val="none"/>
        </w:rPr>
        <w:t>B</w:t>
      </w:r>
    </w:p>
    <w:p w14:paraId="564228CA" w14:textId="77777777" w:rsidR="005662AA" w:rsidRDefault="005662AA" w:rsidP="002932D0">
      <w:pPr>
        <w:pStyle w:val="Normale1"/>
        <w:widowControl w:val="0"/>
        <w:tabs>
          <w:tab w:val="left" w:pos="142"/>
          <w:tab w:val="left" w:pos="993"/>
          <w:tab w:val="right" w:pos="4819"/>
        </w:tabs>
        <w:spacing w:line="228" w:lineRule="auto"/>
        <w:rPr>
          <w:rFonts w:asciiTheme="minorHAnsi" w:hAnsiTheme="minorHAnsi" w:cstheme="minorHAnsi"/>
          <w:b/>
          <w:sz w:val="28"/>
        </w:rPr>
      </w:pPr>
      <w:r>
        <w:rPr>
          <w:rFonts w:asciiTheme="minorHAnsi" w:hAnsiTheme="minorHAnsi" w:cstheme="minorHAnsi"/>
          <w:b/>
          <w:sz w:val="28"/>
        </w:rPr>
        <w:t>SABATO 17 LUGLIO</w:t>
      </w:r>
      <w:r>
        <w:rPr>
          <w:rFonts w:asciiTheme="minorHAnsi" w:hAnsiTheme="minorHAnsi" w:cstheme="minorHAnsi"/>
          <w:i/>
          <w:sz w:val="22"/>
          <w:szCs w:val="22"/>
        </w:rPr>
        <w:t xml:space="preserve"> (Sant’Alessio)</w:t>
      </w:r>
    </w:p>
    <w:p w14:paraId="4323B8C1" w14:textId="4C6A895A"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rPr>
      </w:pPr>
      <w:r>
        <w:rPr>
          <w:rFonts w:asciiTheme="minorHAnsi" w:hAnsiTheme="minorHAnsi" w:cstheme="minorHAnsi"/>
          <w:b/>
          <w:sz w:val="28"/>
        </w:rPr>
        <w:tab/>
        <w:t xml:space="preserve">18.30: </w:t>
      </w:r>
      <w:r>
        <w:rPr>
          <w:rFonts w:asciiTheme="minorHAnsi" w:hAnsiTheme="minorHAnsi" w:cstheme="minorHAnsi"/>
          <w:sz w:val="28"/>
        </w:rPr>
        <w:t>† Antonio Pastorino</w:t>
      </w:r>
    </w:p>
    <w:p w14:paraId="2E2417B7" w14:textId="5CDDA662"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Anime del Purgatorio</w:t>
      </w:r>
    </w:p>
    <w:p w14:paraId="4C73A91E" w14:textId="77777777" w:rsidR="005662AA" w:rsidRDefault="005662AA" w:rsidP="002932D0">
      <w:pPr>
        <w:pStyle w:val="Normale1"/>
        <w:widowControl w:val="0"/>
        <w:tabs>
          <w:tab w:val="left" w:pos="142"/>
          <w:tab w:val="left" w:pos="993"/>
          <w:tab w:val="right" w:pos="1701"/>
          <w:tab w:val="right" w:pos="4819"/>
        </w:tabs>
        <w:spacing w:line="228" w:lineRule="auto"/>
        <w:rPr>
          <w:rFonts w:asciiTheme="minorHAnsi" w:hAnsiTheme="minorHAnsi" w:cstheme="minorHAnsi"/>
          <w:bCs/>
          <w:i/>
          <w:sz w:val="28"/>
          <w:szCs w:val="28"/>
          <w14:ligatures w14:val="none"/>
        </w:rPr>
      </w:pPr>
      <w:r>
        <w:rPr>
          <w:rFonts w:asciiTheme="minorHAnsi" w:hAnsiTheme="minorHAnsi" w:cstheme="minorHAnsi"/>
          <w:b/>
          <w:bCs/>
          <w:sz w:val="28"/>
          <w:szCs w:val="28"/>
          <w14:ligatures w14:val="none"/>
        </w:rPr>
        <w:t>DOMENICA 18 LUGLIO</w:t>
      </w:r>
      <w:r>
        <w:rPr>
          <w:rFonts w:asciiTheme="minorHAnsi" w:hAnsiTheme="minorHAnsi" w:cstheme="minorHAnsi"/>
          <w:i/>
          <w:sz w:val="22"/>
          <w:szCs w:val="22"/>
        </w:rPr>
        <w:t xml:space="preserve"> (San Federico di Ultrecht)</w:t>
      </w:r>
    </w:p>
    <w:p w14:paraId="0C2BB80C" w14:textId="2E1B186E"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rPr>
      </w:pPr>
      <w:r>
        <w:rPr>
          <w:rFonts w:asciiTheme="minorHAnsi" w:hAnsiTheme="minorHAnsi" w:cstheme="minorHAnsi"/>
          <w:b/>
          <w:bCs/>
          <w:sz w:val="28"/>
          <w:szCs w:val="28"/>
          <w14:ligatures w14:val="none"/>
        </w:rPr>
        <w:tab/>
      </w:r>
      <w:r>
        <w:rPr>
          <w:rFonts w:asciiTheme="minorHAnsi" w:hAnsiTheme="minorHAnsi" w:cstheme="minorHAnsi"/>
          <w:b/>
          <w:bCs/>
          <w:color w:val="FFFFFF" w:themeColor="background1"/>
          <w:sz w:val="28"/>
          <w:szCs w:val="28"/>
          <w14:ligatures w14:val="none"/>
        </w:rPr>
        <w:t>0</w:t>
      </w:r>
      <w:r>
        <w:rPr>
          <w:rFonts w:asciiTheme="minorHAnsi" w:hAnsiTheme="minorHAnsi" w:cstheme="minorHAnsi"/>
          <w:b/>
          <w:bCs/>
          <w:sz w:val="28"/>
          <w:szCs w:val="28"/>
          <w14:ligatures w14:val="none"/>
        </w:rPr>
        <w:t xml:space="preserve">8.00: </w:t>
      </w:r>
    </w:p>
    <w:p w14:paraId="0440572A" w14:textId="67DD2C45" w:rsidR="005662AA" w:rsidRDefault="005662AA" w:rsidP="002932D0">
      <w:pPr>
        <w:pStyle w:val="Normale1"/>
        <w:widowControl w:val="0"/>
        <w:pBdr>
          <w:bottom w:val="dotDash" w:sz="4" w:space="1" w:color="auto"/>
        </w:pBdr>
        <w:tabs>
          <w:tab w:val="left" w:pos="142"/>
          <w:tab w:val="left" w:pos="993"/>
        </w:tabs>
        <w:spacing w:line="228" w:lineRule="auto"/>
        <w:jc w:val="both"/>
        <w:rPr>
          <w:rFonts w:asciiTheme="minorHAnsi" w:hAnsiTheme="minorHAnsi" w:cstheme="minorHAnsi"/>
          <w:sz w:val="28"/>
          <w:szCs w:val="28"/>
        </w:rPr>
      </w:pPr>
      <w:r>
        <w:rPr>
          <w:rFonts w:asciiTheme="minorHAnsi" w:hAnsiTheme="minorHAnsi" w:cstheme="minorHAnsi"/>
          <w:b/>
          <w:bCs/>
          <w:sz w:val="28"/>
          <w:szCs w:val="28"/>
          <w14:ligatures w14:val="none"/>
        </w:rPr>
        <w:tab/>
        <w:t xml:space="preserve">10.30: </w:t>
      </w:r>
    </w:p>
    <w:p w14:paraId="335C9F94" w14:textId="77777777" w:rsidR="005662AA" w:rsidRDefault="005662AA" w:rsidP="002932D0">
      <w:pPr>
        <w:pStyle w:val="Normale1"/>
        <w:widowControl w:val="0"/>
        <w:pBdr>
          <w:bottom w:val="dotDash" w:sz="4" w:space="1" w:color="auto"/>
        </w:pBdr>
        <w:tabs>
          <w:tab w:val="left" w:pos="142"/>
          <w:tab w:val="left" w:pos="993"/>
        </w:tabs>
        <w:spacing w:line="228" w:lineRule="auto"/>
        <w:ind w:left="993" w:hanging="993"/>
        <w:jc w:val="both"/>
        <w:rPr>
          <w:rFonts w:asciiTheme="minorHAnsi" w:hAnsiTheme="minorHAnsi" w:cstheme="minorHAnsi"/>
          <w:sz w:val="28"/>
          <w:szCs w:val="28"/>
        </w:rPr>
      </w:pPr>
      <w:r>
        <w:rPr>
          <w:rFonts w:asciiTheme="minorHAnsi" w:hAnsiTheme="minorHAnsi" w:cstheme="minorHAnsi"/>
          <w:b/>
          <w:bCs/>
          <w:sz w:val="28"/>
          <w:szCs w:val="28"/>
          <w14:ligatures w14:val="none"/>
        </w:rPr>
        <w:tab/>
        <w:t>12.00:</w:t>
      </w:r>
      <w:r>
        <w:rPr>
          <w:rFonts w:asciiTheme="minorHAnsi" w:hAnsiTheme="minorHAnsi" w:cstheme="minorHAnsi"/>
          <w:b/>
          <w:bCs/>
          <w:sz w:val="28"/>
          <w:szCs w:val="28"/>
          <w14:ligatures w14:val="none"/>
        </w:rPr>
        <w:tab/>
      </w:r>
      <w:r>
        <w:rPr>
          <w:rFonts w:asciiTheme="minorHAnsi" w:hAnsiTheme="minorHAnsi" w:cstheme="minorHAnsi"/>
          <w:b/>
          <w:sz w:val="28"/>
          <w:szCs w:val="28"/>
        </w:rPr>
        <w:t>Battesimo di Alessandro Gabriele, figlio di Mauro Brisotto e di Elena Grimendelli.</w:t>
      </w:r>
      <w:r>
        <w:rPr>
          <w:rFonts w:asciiTheme="minorHAnsi" w:hAnsiTheme="minorHAnsi" w:cstheme="minorHAnsi"/>
          <w:sz w:val="28"/>
          <w:szCs w:val="28"/>
        </w:rPr>
        <w:t xml:space="preserve"> </w:t>
      </w:r>
    </w:p>
    <w:p w14:paraId="0362C8E3" w14:textId="77777777" w:rsidR="005662AA" w:rsidRDefault="005662AA" w:rsidP="002932D0">
      <w:pPr>
        <w:pStyle w:val="Normale1"/>
        <w:widowControl w:val="0"/>
        <w:tabs>
          <w:tab w:val="left" w:pos="142"/>
          <w:tab w:val="left" w:pos="993"/>
          <w:tab w:val="right" w:pos="4819"/>
        </w:tabs>
        <w:spacing w:line="228" w:lineRule="auto"/>
        <w:rPr>
          <w:rFonts w:asciiTheme="minorHAnsi" w:hAnsiTheme="minorHAnsi" w:cstheme="minorHAnsi"/>
          <w:i/>
        </w:rPr>
      </w:pPr>
      <w:r>
        <w:rPr>
          <w:rFonts w:asciiTheme="minorHAnsi" w:hAnsiTheme="minorHAnsi" w:cstheme="minorHAnsi"/>
          <w:b/>
          <w:sz w:val="28"/>
          <w:szCs w:val="28"/>
        </w:rPr>
        <w:t xml:space="preserve">LUNEDÌ </w:t>
      </w:r>
      <w:r>
        <w:rPr>
          <w:rFonts w:asciiTheme="minorHAnsi" w:hAnsiTheme="minorHAnsi" w:cstheme="minorHAnsi"/>
          <w:b/>
          <w:sz w:val="28"/>
        </w:rPr>
        <w:t>19</w:t>
      </w:r>
      <w:r>
        <w:rPr>
          <w:rFonts w:asciiTheme="minorHAnsi" w:hAnsiTheme="minorHAnsi" w:cstheme="minorHAnsi"/>
          <w:i/>
          <w:sz w:val="22"/>
          <w:szCs w:val="22"/>
        </w:rPr>
        <w:t xml:space="preserve"> (Sant’Arsenio il Grande, Eremita)</w:t>
      </w:r>
    </w:p>
    <w:p w14:paraId="7FC150F4" w14:textId="0EBA0821" w:rsidR="005662AA" w:rsidRDefault="005662AA" w:rsidP="002932D0">
      <w:pPr>
        <w:pStyle w:val="Normale1"/>
        <w:widowControl w:val="0"/>
        <w:tabs>
          <w:tab w:val="left" w:pos="142"/>
          <w:tab w:val="left" w:pos="993"/>
        </w:tabs>
        <w:spacing w:line="228" w:lineRule="auto"/>
        <w:jc w:val="both"/>
        <w:rPr>
          <w:rFonts w:asciiTheme="minorHAnsi" w:hAnsiTheme="minorHAnsi" w:cstheme="minorHAnsi"/>
          <w:b/>
          <w:sz w:val="28"/>
        </w:rPr>
      </w:pPr>
      <w:r>
        <w:rPr>
          <w:rFonts w:asciiTheme="minorHAnsi" w:hAnsiTheme="minorHAnsi" w:cstheme="minorHAnsi"/>
          <w:b/>
          <w:sz w:val="28"/>
        </w:rPr>
        <w:tab/>
        <w:t xml:space="preserve">18.30: </w:t>
      </w:r>
    </w:p>
    <w:p w14:paraId="364B8C17" w14:textId="77777777" w:rsidR="005662AA" w:rsidRDefault="005662AA" w:rsidP="002932D0">
      <w:pPr>
        <w:pStyle w:val="Normale1"/>
        <w:widowControl w:val="0"/>
        <w:tabs>
          <w:tab w:val="left" w:pos="142"/>
          <w:tab w:val="right" w:pos="993"/>
          <w:tab w:val="right" w:pos="4819"/>
        </w:tabs>
        <w:spacing w:line="228" w:lineRule="auto"/>
        <w:rPr>
          <w:rFonts w:asciiTheme="minorHAnsi" w:hAnsiTheme="minorHAnsi" w:cstheme="minorHAnsi"/>
          <w:i/>
          <w:sz w:val="22"/>
          <w:szCs w:val="22"/>
        </w:rPr>
      </w:pPr>
      <w:r>
        <w:rPr>
          <w:rFonts w:asciiTheme="minorHAnsi" w:hAnsiTheme="minorHAnsi" w:cstheme="minorHAnsi"/>
          <w:b/>
          <w:sz w:val="28"/>
        </w:rPr>
        <w:t>MARTEDÌ 20</w:t>
      </w:r>
      <w:r>
        <w:rPr>
          <w:rFonts w:asciiTheme="minorHAnsi" w:hAnsiTheme="minorHAnsi" w:cstheme="minorHAnsi"/>
          <w:i/>
          <w:sz w:val="22"/>
          <w:szCs w:val="22"/>
        </w:rPr>
        <w:t xml:space="preserve"> </w:t>
      </w:r>
      <w:r>
        <w:rPr>
          <w:rFonts w:asciiTheme="minorHAnsi" w:hAnsiTheme="minorHAnsi" w:cstheme="minorHAnsi"/>
          <w:i/>
          <w:sz w:val="20"/>
          <w:szCs w:val="22"/>
        </w:rPr>
        <w:t>(Sant’Apollinare di Ravenna, Vescovo e martire)</w:t>
      </w:r>
    </w:p>
    <w:p w14:paraId="0B4A13F8" w14:textId="6DFB2B8A" w:rsidR="005662AA" w:rsidRDefault="005662AA" w:rsidP="002932D0">
      <w:pPr>
        <w:pStyle w:val="Normale1"/>
        <w:widowControl w:val="0"/>
        <w:tabs>
          <w:tab w:val="left" w:pos="142"/>
          <w:tab w:val="left" w:pos="993"/>
        </w:tabs>
        <w:spacing w:line="228" w:lineRule="auto"/>
        <w:jc w:val="both"/>
        <w:rPr>
          <w:rFonts w:asciiTheme="minorHAnsi" w:hAnsiTheme="minorHAnsi" w:cstheme="minorHAnsi"/>
          <w:b/>
          <w:sz w:val="28"/>
        </w:rPr>
      </w:pPr>
      <w:r>
        <w:rPr>
          <w:rFonts w:asciiTheme="minorHAnsi" w:hAnsiTheme="minorHAnsi" w:cstheme="minorHAnsi"/>
          <w:b/>
          <w:sz w:val="28"/>
        </w:rPr>
        <w:tab/>
        <w:t xml:space="preserve">18.30: </w:t>
      </w:r>
    </w:p>
    <w:p w14:paraId="33ECBAC1" w14:textId="77777777" w:rsidR="005662AA" w:rsidRDefault="005662AA" w:rsidP="002932D0">
      <w:pPr>
        <w:pStyle w:val="Normale1"/>
        <w:widowControl w:val="0"/>
        <w:tabs>
          <w:tab w:val="left" w:pos="142"/>
          <w:tab w:val="left" w:pos="993"/>
          <w:tab w:val="right" w:pos="1701"/>
          <w:tab w:val="right" w:pos="4819"/>
        </w:tabs>
        <w:spacing w:line="228" w:lineRule="auto"/>
        <w:rPr>
          <w:rFonts w:asciiTheme="minorHAnsi" w:hAnsiTheme="minorHAnsi" w:cstheme="minorHAnsi"/>
          <w:b/>
          <w:sz w:val="28"/>
        </w:rPr>
      </w:pPr>
      <w:r>
        <w:rPr>
          <w:rFonts w:asciiTheme="minorHAnsi" w:hAnsiTheme="minorHAnsi" w:cstheme="minorHAnsi"/>
          <w:b/>
          <w:sz w:val="28"/>
        </w:rPr>
        <w:t>MERCOLEDÌ</w:t>
      </w:r>
      <w:r>
        <w:rPr>
          <w:rFonts w:asciiTheme="minorHAnsi" w:hAnsiTheme="minorHAnsi" w:cstheme="minorHAnsi"/>
          <w:b/>
          <w:spacing w:val="-8"/>
          <w:sz w:val="28"/>
        </w:rPr>
        <w:t xml:space="preserve"> 21</w:t>
      </w:r>
      <w:r>
        <w:rPr>
          <w:rFonts w:asciiTheme="minorHAnsi" w:hAnsiTheme="minorHAnsi" w:cstheme="minorHAnsi"/>
          <w:i/>
          <w:sz w:val="22"/>
          <w:szCs w:val="22"/>
        </w:rPr>
        <w:t xml:space="preserve"> (San Lorenzo da Brindisi)</w:t>
      </w:r>
    </w:p>
    <w:p w14:paraId="1BC557A8" w14:textId="77777777" w:rsidR="005662AA" w:rsidRDefault="005662AA" w:rsidP="002932D0">
      <w:pPr>
        <w:pStyle w:val="Normale1"/>
        <w:widowControl w:val="0"/>
        <w:tabs>
          <w:tab w:val="left" w:pos="142"/>
          <w:tab w:val="left" w:pos="851"/>
        </w:tabs>
        <w:spacing w:line="228" w:lineRule="auto"/>
        <w:jc w:val="both"/>
        <w:rPr>
          <w:rFonts w:asciiTheme="minorHAnsi" w:hAnsiTheme="minorHAnsi" w:cstheme="minorHAnsi"/>
          <w:sz w:val="28"/>
        </w:rPr>
      </w:pPr>
      <w:r>
        <w:rPr>
          <w:rFonts w:asciiTheme="minorHAnsi" w:hAnsiTheme="minorHAnsi" w:cstheme="minorHAnsi"/>
          <w:b/>
          <w:sz w:val="28"/>
        </w:rPr>
        <w:tab/>
        <w:t xml:space="preserve">18.30: </w:t>
      </w:r>
      <w:r>
        <w:rPr>
          <w:rFonts w:asciiTheme="minorHAnsi" w:hAnsiTheme="minorHAnsi" w:cstheme="minorHAnsi"/>
          <w:sz w:val="28"/>
        </w:rPr>
        <w:t>† Papalardo Maria (VII anniversario)</w:t>
      </w:r>
    </w:p>
    <w:p w14:paraId="7CC07DD4" w14:textId="3E44F0D7" w:rsidR="005662AA" w:rsidRDefault="005662AA" w:rsidP="002932D0">
      <w:pPr>
        <w:pStyle w:val="Normale1"/>
        <w:widowControl w:val="0"/>
        <w:tabs>
          <w:tab w:val="left" w:pos="142"/>
          <w:tab w:val="left" w:pos="851"/>
        </w:tabs>
        <w:spacing w:line="228" w:lineRule="auto"/>
        <w:jc w:val="both"/>
        <w:rPr>
          <w:rFonts w:asciiTheme="minorHAnsi" w:hAnsiTheme="minorHAnsi" w:cstheme="minorHAnsi"/>
          <w:sz w:val="28"/>
        </w:rPr>
      </w:pPr>
      <w:r>
        <w:rPr>
          <w:rFonts w:asciiTheme="minorHAnsi" w:hAnsiTheme="minorHAnsi" w:cstheme="minorHAnsi"/>
          <w:sz w:val="28"/>
        </w:rPr>
        <w:tab/>
      </w:r>
      <w:r>
        <w:rPr>
          <w:rFonts w:asciiTheme="minorHAnsi" w:hAnsiTheme="minorHAnsi" w:cstheme="minorHAnsi"/>
          <w:sz w:val="28"/>
        </w:rPr>
        <w:tab/>
        <w:t xml:space="preserve"> † Cavallaro Grazia</w:t>
      </w:r>
    </w:p>
    <w:p w14:paraId="75D84FE1" w14:textId="3EE2B0A5"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Aldo Ceselli</w:t>
      </w:r>
    </w:p>
    <w:p w14:paraId="7FA817E3" w14:textId="77777777" w:rsidR="005662AA" w:rsidRDefault="005662AA" w:rsidP="002932D0">
      <w:pPr>
        <w:pStyle w:val="Normale1"/>
        <w:widowControl w:val="0"/>
        <w:tabs>
          <w:tab w:val="left" w:pos="142"/>
          <w:tab w:val="left" w:pos="993"/>
          <w:tab w:val="right" w:pos="4819"/>
        </w:tabs>
        <w:spacing w:line="228" w:lineRule="auto"/>
        <w:rPr>
          <w:rFonts w:asciiTheme="minorHAnsi" w:hAnsiTheme="minorHAnsi" w:cstheme="minorHAnsi"/>
          <w:b/>
          <w:sz w:val="28"/>
        </w:rPr>
      </w:pPr>
      <w:r>
        <w:rPr>
          <w:rFonts w:asciiTheme="minorHAnsi" w:hAnsiTheme="minorHAnsi" w:cstheme="minorHAnsi"/>
          <w:b/>
          <w:sz w:val="28"/>
        </w:rPr>
        <w:t>GIOVEDÌ 22</w:t>
      </w:r>
      <w:r>
        <w:rPr>
          <w:rFonts w:asciiTheme="minorHAnsi" w:hAnsiTheme="minorHAnsi" w:cstheme="minorHAnsi"/>
          <w:i/>
          <w:sz w:val="22"/>
          <w:szCs w:val="22"/>
        </w:rPr>
        <w:t xml:space="preserve"> (Santa Maria Maddalena)</w:t>
      </w:r>
    </w:p>
    <w:p w14:paraId="6EA952A1" w14:textId="77777777"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rPr>
      </w:pPr>
      <w:r>
        <w:rPr>
          <w:rFonts w:asciiTheme="minorHAnsi" w:hAnsiTheme="minorHAnsi" w:cstheme="minorHAnsi"/>
          <w:b/>
          <w:sz w:val="28"/>
        </w:rPr>
        <w:tab/>
        <w:t xml:space="preserve">18.30: </w:t>
      </w:r>
      <w:r>
        <w:rPr>
          <w:rFonts w:asciiTheme="minorHAnsi" w:hAnsiTheme="minorHAnsi" w:cstheme="minorHAnsi"/>
          <w:sz w:val="28"/>
        </w:rPr>
        <w:t>† Aloisi Antonio</w:t>
      </w:r>
    </w:p>
    <w:p w14:paraId="70D3CB5E" w14:textId="199F6E34" w:rsidR="005662AA" w:rsidRDefault="005662AA" w:rsidP="002932D0">
      <w:pPr>
        <w:pStyle w:val="Normale1"/>
        <w:widowControl w:val="0"/>
        <w:tabs>
          <w:tab w:val="left" w:pos="142"/>
          <w:tab w:val="left" w:pos="851"/>
        </w:tabs>
        <w:spacing w:line="228" w:lineRule="auto"/>
        <w:jc w:val="both"/>
        <w:rPr>
          <w:rFonts w:asciiTheme="minorHAnsi" w:hAnsiTheme="minorHAnsi" w:cstheme="minorHAnsi"/>
          <w:sz w:val="28"/>
        </w:rPr>
      </w:pPr>
      <w:r>
        <w:rPr>
          <w:rFonts w:asciiTheme="minorHAnsi" w:hAnsiTheme="minorHAnsi" w:cstheme="minorHAnsi"/>
          <w:sz w:val="28"/>
        </w:rPr>
        <w:tab/>
      </w:r>
      <w:r>
        <w:rPr>
          <w:rFonts w:asciiTheme="minorHAnsi" w:hAnsiTheme="minorHAnsi" w:cstheme="minorHAnsi"/>
          <w:sz w:val="28"/>
        </w:rPr>
        <w:tab/>
        <w:t xml:space="preserve"> † Vecchies Giovanni</w:t>
      </w:r>
    </w:p>
    <w:p w14:paraId="14538694" w14:textId="6B7F357A"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Facca Giovanni</w:t>
      </w:r>
    </w:p>
    <w:p w14:paraId="082DD01C" w14:textId="77777777" w:rsidR="005662AA" w:rsidRDefault="005662AA" w:rsidP="002932D0">
      <w:pPr>
        <w:pStyle w:val="Normale1"/>
        <w:widowControl w:val="0"/>
        <w:tabs>
          <w:tab w:val="left" w:pos="142"/>
          <w:tab w:val="left" w:pos="993"/>
          <w:tab w:val="right" w:pos="4819"/>
        </w:tabs>
        <w:spacing w:line="228" w:lineRule="auto"/>
        <w:rPr>
          <w:rFonts w:asciiTheme="minorHAnsi" w:hAnsiTheme="minorHAnsi" w:cstheme="minorHAnsi"/>
          <w:b/>
          <w:spacing w:val="-12"/>
          <w:sz w:val="28"/>
        </w:rPr>
      </w:pPr>
      <w:r>
        <w:rPr>
          <w:rFonts w:asciiTheme="minorHAnsi" w:hAnsiTheme="minorHAnsi" w:cstheme="minorHAnsi"/>
          <w:b/>
          <w:sz w:val="28"/>
        </w:rPr>
        <w:t>VENERDÌ</w:t>
      </w:r>
      <w:r>
        <w:rPr>
          <w:rFonts w:asciiTheme="minorHAnsi" w:hAnsiTheme="minorHAnsi" w:cstheme="minorHAnsi"/>
          <w:b/>
          <w:spacing w:val="-6"/>
          <w:sz w:val="28"/>
        </w:rPr>
        <w:t xml:space="preserve"> 23</w:t>
      </w:r>
      <w:r>
        <w:rPr>
          <w:rFonts w:asciiTheme="minorHAnsi" w:hAnsiTheme="minorHAnsi" w:cstheme="minorHAnsi"/>
          <w:i/>
          <w:spacing w:val="-2"/>
          <w:sz w:val="22"/>
          <w:szCs w:val="22"/>
        </w:rPr>
        <w:t xml:space="preserve"> (Santa Brigida di Svevia)</w:t>
      </w:r>
    </w:p>
    <w:p w14:paraId="6095787E" w14:textId="413FD683" w:rsidR="005662AA" w:rsidRDefault="005662AA" w:rsidP="002932D0">
      <w:pPr>
        <w:pStyle w:val="Normale1"/>
        <w:widowControl w:val="0"/>
        <w:tabs>
          <w:tab w:val="left" w:pos="142"/>
          <w:tab w:val="left" w:pos="993"/>
        </w:tabs>
        <w:spacing w:line="228" w:lineRule="auto"/>
        <w:jc w:val="both"/>
        <w:rPr>
          <w:rFonts w:asciiTheme="minorHAnsi" w:hAnsiTheme="minorHAnsi" w:cstheme="minorHAnsi"/>
          <w:b/>
          <w:sz w:val="28"/>
        </w:rPr>
      </w:pPr>
      <w:r>
        <w:rPr>
          <w:rFonts w:asciiTheme="minorHAnsi" w:hAnsiTheme="minorHAnsi" w:cstheme="minorHAnsi"/>
          <w:b/>
          <w:sz w:val="28"/>
        </w:rPr>
        <w:tab/>
        <w:t>18.30:</w:t>
      </w:r>
    </w:p>
    <w:p w14:paraId="613C6E0F" w14:textId="77777777" w:rsidR="005662AA" w:rsidRDefault="005662AA" w:rsidP="002932D0">
      <w:pPr>
        <w:pStyle w:val="Normale1"/>
        <w:widowControl w:val="0"/>
        <w:pBdr>
          <w:top w:val="single" w:sz="4" w:space="0" w:color="auto"/>
          <w:left w:val="single" w:sz="4" w:space="4" w:color="auto"/>
          <w:bottom w:val="single" w:sz="4" w:space="0" w:color="auto"/>
          <w:right w:val="single" w:sz="4" w:space="4" w:color="auto"/>
        </w:pBdr>
        <w:tabs>
          <w:tab w:val="left" w:pos="142"/>
          <w:tab w:val="left" w:pos="993"/>
        </w:tabs>
        <w:spacing w:line="228" w:lineRule="auto"/>
        <w:jc w:val="center"/>
        <w:rPr>
          <w:rFonts w:asciiTheme="minorHAnsi" w:hAnsiTheme="minorHAnsi" w:cstheme="minorHAnsi"/>
          <w:b/>
          <w:bCs/>
          <w:smallCaps/>
          <w:sz w:val="32"/>
          <w:szCs w:val="32"/>
          <w14:ligatures w14:val="none"/>
        </w:rPr>
      </w:pPr>
      <w:r>
        <w:rPr>
          <w:rFonts w:asciiTheme="minorHAnsi" w:hAnsiTheme="minorHAnsi" w:cstheme="minorHAnsi"/>
          <w:b/>
          <w:bCs/>
          <w:smallCaps/>
          <w:noProof/>
          <w:sz w:val="32"/>
          <w:szCs w:val="32"/>
        </w:rPr>
        <w:t>XVII Domenica del Tempo Ordinario - B</w:t>
      </w:r>
    </w:p>
    <w:p w14:paraId="6657320E" w14:textId="591A7464" w:rsidR="005662AA" w:rsidRDefault="005662AA" w:rsidP="002932D0">
      <w:pPr>
        <w:pStyle w:val="Normale1"/>
        <w:widowControl w:val="0"/>
        <w:tabs>
          <w:tab w:val="left" w:pos="142"/>
          <w:tab w:val="left" w:pos="993"/>
          <w:tab w:val="right" w:pos="4819"/>
        </w:tabs>
        <w:spacing w:line="228" w:lineRule="auto"/>
        <w:rPr>
          <w:rFonts w:asciiTheme="minorHAnsi" w:hAnsiTheme="minorHAnsi" w:cstheme="minorHAnsi"/>
          <w:i/>
          <w:sz w:val="22"/>
          <w:szCs w:val="22"/>
        </w:rPr>
      </w:pPr>
      <w:r>
        <w:rPr>
          <w:rFonts w:asciiTheme="minorHAnsi" w:hAnsiTheme="minorHAnsi" w:cstheme="minorHAnsi"/>
          <w:b/>
          <w:sz w:val="28"/>
        </w:rPr>
        <w:t>SABATO 24 LUGLIO</w:t>
      </w:r>
      <w:r>
        <w:rPr>
          <w:rFonts w:asciiTheme="minorHAnsi" w:hAnsiTheme="minorHAnsi" w:cstheme="minorHAnsi"/>
          <w:i/>
          <w:sz w:val="22"/>
          <w:szCs w:val="22"/>
        </w:rPr>
        <w:t xml:space="preserve"> (Santa Cristina di Bolsena, martire)</w:t>
      </w:r>
    </w:p>
    <w:p w14:paraId="5D992B48" w14:textId="461DA255" w:rsidR="009065EA" w:rsidRDefault="005811BD" w:rsidP="002932D0">
      <w:pPr>
        <w:pStyle w:val="Normale1"/>
        <w:widowControl w:val="0"/>
        <w:tabs>
          <w:tab w:val="left" w:pos="142"/>
          <w:tab w:val="right" w:pos="4819"/>
        </w:tabs>
        <w:spacing w:line="228" w:lineRule="auto"/>
        <w:ind w:left="851" w:hanging="851"/>
        <w:rPr>
          <w:rFonts w:asciiTheme="minorHAnsi" w:hAnsiTheme="minorHAnsi" w:cstheme="minorHAnsi"/>
          <w:b/>
          <w:sz w:val="28"/>
        </w:rPr>
      </w:pPr>
      <w:r>
        <w:rPr>
          <w:rFonts w:asciiTheme="minorHAnsi" w:hAnsiTheme="minorHAnsi" w:cstheme="minorHAnsi"/>
          <w:b/>
          <w:sz w:val="28"/>
        </w:rPr>
        <w:tab/>
        <w:t xml:space="preserve">12.00: </w:t>
      </w:r>
      <w:r w:rsidR="009065EA">
        <w:rPr>
          <w:rFonts w:asciiTheme="minorHAnsi" w:hAnsiTheme="minorHAnsi" w:cstheme="minorHAnsi"/>
          <w:b/>
          <w:sz w:val="28"/>
        </w:rPr>
        <w:t>Matrimonio di Tracy Opoku Amanfo e Emmanuel Owusu Baah</w:t>
      </w:r>
    </w:p>
    <w:p w14:paraId="3A281F8C" w14:textId="1AB99BC2"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rPr>
      </w:pPr>
      <w:r>
        <w:rPr>
          <w:rFonts w:asciiTheme="minorHAnsi" w:hAnsiTheme="minorHAnsi" w:cstheme="minorHAnsi"/>
          <w:b/>
          <w:sz w:val="28"/>
        </w:rPr>
        <w:tab/>
        <w:t xml:space="preserve">18.30: </w:t>
      </w:r>
      <w:r>
        <w:rPr>
          <w:rFonts w:asciiTheme="minorHAnsi" w:hAnsiTheme="minorHAnsi" w:cstheme="minorHAnsi"/>
          <w:sz w:val="28"/>
        </w:rPr>
        <w:t>† Perosa Augusto e Toffolon Lidia</w:t>
      </w:r>
    </w:p>
    <w:p w14:paraId="5B3E6362" w14:textId="0E65E6A5"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Antonella</w:t>
      </w:r>
    </w:p>
    <w:p w14:paraId="037796D9" w14:textId="5E528799"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Elisabella</w:t>
      </w:r>
    </w:p>
    <w:p w14:paraId="32289DE7" w14:textId="1816E0E1" w:rsidR="009065EA" w:rsidRDefault="009065EA" w:rsidP="002932D0">
      <w:pPr>
        <w:pStyle w:val="Normale1"/>
        <w:widowControl w:val="0"/>
        <w:tabs>
          <w:tab w:val="left" w:pos="142"/>
          <w:tab w:val="left" w:pos="851"/>
        </w:tabs>
        <w:spacing w:line="228" w:lineRule="auto"/>
        <w:jc w:val="both"/>
        <w:rPr>
          <w:rFonts w:asciiTheme="minorHAnsi" w:hAnsiTheme="minorHAnsi" w:cstheme="minorHAnsi"/>
          <w:b/>
          <w:sz w:val="28"/>
        </w:rPr>
      </w:pPr>
      <w:r>
        <w:rPr>
          <w:rFonts w:asciiTheme="minorHAnsi" w:hAnsiTheme="minorHAnsi" w:cstheme="minorHAnsi"/>
          <w:sz w:val="28"/>
        </w:rPr>
        <w:tab/>
      </w:r>
      <w:r>
        <w:rPr>
          <w:rFonts w:asciiTheme="minorHAnsi" w:hAnsiTheme="minorHAnsi" w:cstheme="minorHAnsi"/>
          <w:sz w:val="28"/>
        </w:rPr>
        <w:tab/>
        <w:t xml:space="preserve"> † Gianfranco</w:t>
      </w:r>
    </w:p>
    <w:p w14:paraId="304F1D3F" w14:textId="77777777" w:rsidR="005662AA" w:rsidRDefault="005662AA" w:rsidP="002932D0">
      <w:pPr>
        <w:pStyle w:val="Normale1"/>
        <w:widowControl w:val="0"/>
        <w:tabs>
          <w:tab w:val="left" w:pos="142"/>
          <w:tab w:val="left" w:pos="993"/>
          <w:tab w:val="right" w:pos="1701"/>
          <w:tab w:val="right" w:pos="4819"/>
        </w:tabs>
        <w:spacing w:line="228" w:lineRule="auto"/>
        <w:rPr>
          <w:rFonts w:asciiTheme="minorHAnsi" w:hAnsiTheme="minorHAnsi" w:cstheme="minorHAnsi"/>
          <w:bCs/>
          <w:i/>
          <w:sz w:val="28"/>
          <w:szCs w:val="28"/>
          <w14:ligatures w14:val="none"/>
        </w:rPr>
      </w:pPr>
      <w:r>
        <w:rPr>
          <w:rFonts w:asciiTheme="minorHAnsi" w:hAnsiTheme="minorHAnsi" w:cstheme="minorHAnsi"/>
          <w:b/>
          <w:bCs/>
          <w:sz w:val="28"/>
          <w:szCs w:val="28"/>
          <w14:ligatures w14:val="none"/>
        </w:rPr>
        <w:t>DOMENICA 25 LUGLIO</w:t>
      </w:r>
      <w:r>
        <w:rPr>
          <w:rFonts w:asciiTheme="minorHAnsi" w:hAnsiTheme="minorHAnsi" w:cstheme="minorHAnsi"/>
          <w:bCs/>
          <w:i/>
          <w:sz w:val="22"/>
          <w:szCs w:val="22"/>
          <w14:ligatures w14:val="none"/>
        </w:rPr>
        <w:t xml:space="preserve"> (San Giacomo il Maggiore)</w:t>
      </w:r>
    </w:p>
    <w:p w14:paraId="6621B621" w14:textId="40FC5C45"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rPr>
      </w:pPr>
      <w:r>
        <w:rPr>
          <w:rFonts w:asciiTheme="minorHAnsi" w:hAnsiTheme="minorHAnsi" w:cstheme="minorHAnsi"/>
          <w:b/>
          <w:bCs/>
          <w:sz w:val="28"/>
          <w:szCs w:val="28"/>
          <w14:ligatures w14:val="none"/>
        </w:rPr>
        <w:tab/>
      </w:r>
      <w:r>
        <w:rPr>
          <w:rFonts w:asciiTheme="minorHAnsi" w:hAnsiTheme="minorHAnsi" w:cstheme="minorHAnsi"/>
          <w:b/>
          <w:bCs/>
          <w:color w:val="FFFFFF" w:themeColor="background1"/>
          <w:sz w:val="28"/>
          <w:szCs w:val="28"/>
          <w14:ligatures w14:val="none"/>
        </w:rPr>
        <w:t>0</w:t>
      </w:r>
      <w:r>
        <w:rPr>
          <w:rFonts w:asciiTheme="minorHAnsi" w:hAnsiTheme="minorHAnsi" w:cstheme="minorHAnsi"/>
          <w:b/>
          <w:bCs/>
          <w:sz w:val="28"/>
          <w:szCs w:val="28"/>
          <w14:ligatures w14:val="none"/>
        </w:rPr>
        <w:t xml:space="preserve">8.00: </w:t>
      </w:r>
      <w:r>
        <w:rPr>
          <w:rFonts w:asciiTheme="minorHAnsi" w:hAnsiTheme="minorHAnsi" w:cstheme="minorHAnsi"/>
          <w:sz w:val="28"/>
        </w:rPr>
        <w:t xml:space="preserve">† </w:t>
      </w:r>
      <w:r w:rsidR="009065EA">
        <w:rPr>
          <w:rFonts w:asciiTheme="minorHAnsi" w:hAnsiTheme="minorHAnsi" w:cstheme="minorHAnsi"/>
          <w:sz w:val="28"/>
        </w:rPr>
        <w:t>Pellizzon Carlo</w:t>
      </w:r>
    </w:p>
    <w:p w14:paraId="72D4B919" w14:textId="5F390C4F" w:rsidR="005662AA" w:rsidRDefault="005662AA" w:rsidP="002932D0">
      <w:pPr>
        <w:pStyle w:val="Normale1"/>
        <w:widowControl w:val="0"/>
        <w:tabs>
          <w:tab w:val="left" w:pos="142"/>
          <w:tab w:val="left" w:pos="993"/>
        </w:tabs>
        <w:spacing w:line="228" w:lineRule="auto"/>
        <w:jc w:val="both"/>
        <w:rPr>
          <w:rFonts w:asciiTheme="minorHAnsi" w:hAnsiTheme="minorHAnsi" w:cstheme="minorHAnsi"/>
          <w:sz w:val="28"/>
          <w:szCs w:val="28"/>
        </w:rPr>
      </w:pPr>
      <w:r>
        <w:rPr>
          <w:rFonts w:asciiTheme="minorHAnsi" w:hAnsiTheme="minorHAnsi" w:cstheme="minorHAnsi"/>
          <w:b/>
          <w:bCs/>
          <w:sz w:val="28"/>
          <w:szCs w:val="28"/>
          <w14:ligatures w14:val="none"/>
        </w:rPr>
        <w:tab/>
        <w:t xml:space="preserve">10.30: </w:t>
      </w:r>
      <w:r>
        <w:rPr>
          <w:rFonts w:asciiTheme="minorHAnsi" w:hAnsiTheme="minorHAnsi" w:cstheme="minorHAnsi"/>
          <w:sz w:val="28"/>
          <w:szCs w:val="28"/>
        </w:rPr>
        <w:t xml:space="preserve">† </w:t>
      </w:r>
      <w:r w:rsidR="009065EA">
        <w:rPr>
          <w:rFonts w:asciiTheme="minorHAnsi" w:hAnsiTheme="minorHAnsi" w:cstheme="minorHAnsi"/>
          <w:sz w:val="28"/>
          <w:szCs w:val="28"/>
        </w:rPr>
        <w:t>Moro Luigi e Bruno</w:t>
      </w:r>
    </w:p>
    <w:p w14:paraId="2A9A1109" w14:textId="545BA669" w:rsidR="009065EA" w:rsidRDefault="009065EA" w:rsidP="002932D0">
      <w:pPr>
        <w:pStyle w:val="Normale1"/>
        <w:widowControl w:val="0"/>
        <w:tabs>
          <w:tab w:val="left" w:pos="142"/>
          <w:tab w:val="left" w:pos="851"/>
        </w:tabs>
        <w:spacing w:line="228" w:lineRule="auto"/>
        <w:jc w:val="both"/>
        <w:rPr>
          <w:rFonts w:asciiTheme="minorHAnsi" w:hAnsiTheme="minorHAnsi" w:cstheme="minorHAnsi"/>
          <w:sz w:val="28"/>
        </w:rPr>
      </w:pPr>
      <w:r>
        <w:rPr>
          <w:rFonts w:asciiTheme="minorHAnsi" w:hAnsiTheme="minorHAnsi" w:cstheme="minorHAnsi"/>
          <w:sz w:val="28"/>
        </w:rPr>
        <w:tab/>
      </w:r>
      <w:r>
        <w:rPr>
          <w:rFonts w:asciiTheme="minorHAnsi" w:hAnsiTheme="minorHAnsi" w:cstheme="minorHAnsi"/>
          <w:sz w:val="28"/>
        </w:rPr>
        <w:tab/>
        <w:t xml:space="preserve"> † Santarossa Renato</w:t>
      </w:r>
    </w:p>
    <w:p w14:paraId="5B0BFD3C" w14:textId="77AF2400" w:rsidR="004D79AF" w:rsidRDefault="004D79AF" w:rsidP="002932D0">
      <w:pPr>
        <w:pStyle w:val="Normale1"/>
        <w:widowControl w:val="0"/>
        <w:tabs>
          <w:tab w:val="left" w:pos="142"/>
          <w:tab w:val="left" w:pos="851"/>
        </w:tabs>
        <w:spacing w:line="228" w:lineRule="auto"/>
        <w:jc w:val="both"/>
        <w:rPr>
          <w:rFonts w:asciiTheme="minorHAnsi" w:hAnsiTheme="minorHAnsi" w:cstheme="minorHAnsi"/>
          <w:sz w:val="28"/>
        </w:rPr>
      </w:pPr>
    </w:p>
    <w:p w14:paraId="640EBC46" w14:textId="4907CBD5" w:rsidR="00772F8B" w:rsidRPr="00185C0F" w:rsidRDefault="00DA2180" w:rsidP="002932D0">
      <w:pPr>
        <w:pStyle w:val="Normale1"/>
        <w:widowControl w:val="0"/>
        <w:pBdr>
          <w:top w:val="single" w:sz="4" w:space="1" w:color="auto"/>
          <w:left w:val="single" w:sz="4" w:space="4" w:color="auto"/>
          <w:bottom w:val="single" w:sz="4" w:space="1" w:color="auto"/>
          <w:right w:val="single" w:sz="4" w:space="4" w:color="auto"/>
        </w:pBdr>
        <w:tabs>
          <w:tab w:val="left" w:pos="142"/>
          <w:tab w:val="left" w:pos="993"/>
        </w:tabs>
        <w:spacing w:line="228" w:lineRule="auto"/>
        <w:jc w:val="center"/>
        <w:rPr>
          <w:rFonts w:asciiTheme="majorHAnsi" w:hAnsiTheme="majorHAnsi" w:cs="Calibri"/>
          <w:i/>
          <w:iCs/>
          <w:spacing w:val="40"/>
          <w:sz w:val="28"/>
          <w:szCs w:val="28"/>
        </w:rPr>
      </w:pPr>
      <w:r>
        <w:rPr>
          <w:rFonts w:asciiTheme="majorHAnsi" w:hAnsiTheme="majorHAnsi" w:cs="Calibri"/>
          <w:b/>
          <w:bCs/>
          <w:spacing w:val="40"/>
          <w:sz w:val="32"/>
          <w:szCs w:val="32"/>
        </w:rPr>
        <w:br w:type="column"/>
      </w:r>
      <w:r w:rsidR="00772F8B" w:rsidRPr="00185C0F">
        <w:rPr>
          <w:rFonts w:asciiTheme="majorHAnsi" w:hAnsiTheme="majorHAnsi" w:cs="Calibri"/>
          <w:b/>
          <w:bCs/>
          <w:spacing w:val="40"/>
          <w:sz w:val="32"/>
          <w:szCs w:val="32"/>
        </w:rPr>
        <w:t>LA</w:t>
      </w:r>
      <w:r w:rsidR="009111CC" w:rsidRPr="00185C0F">
        <w:rPr>
          <w:rFonts w:asciiTheme="majorHAnsi" w:hAnsiTheme="majorHAnsi" w:cs="Calibri"/>
          <w:b/>
          <w:bCs/>
          <w:spacing w:val="40"/>
          <w:sz w:val="32"/>
          <w:szCs w:val="32"/>
        </w:rPr>
        <w:t xml:space="preserve"> </w:t>
      </w:r>
      <w:r w:rsidR="006149EF" w:rsidRPr="00185C0F">
        <w:rPr>
          <w:rFonts w:asciiTheme="majorHAnsi" w:hAnsiTheme="majorHAnsi" w:cs="Calibri"/>
          <w:b/>
          <w:bCs/>
          <w:spacing w:val="40"/>
          <w:sz w:val="32"/>
          <w:szCs w:val="32"/>
        </w:rPr>
        <w:t xml:space="preserve"> </w:t>
      </w:r>
      <w:r w:rsidR="00772F8B" w:rsidRPr="00185C0F">
        <w:rPr>
          <w:rFonts w:asciiTheme="majorHAnsi" w:hAnsiTheme="majorHAnsi" w:cs="Calibri"/>
          <w:b/>
          <w:bCs/>
          <w:spacing w:val="40"/>
          <w:sz w:val="32"/>
          <w:szCs w:val="32"/>
        </w:rPr>
        <w:t>PAROLA</w:t>
      </w:r>
      <w:r w:rsidR="006149EF" w:rsidRPr="00185C0F">
        <w:rPr>
          <w:rFonts w:asciiTheme="majorHAnsi" w:hAnsiTheme="majorHAnsi" w:cs="Calibri"/>
          <w:b/>
          <w:bCs/>
          <w:spacing w:val="40"/>
          <w:sz w:val="32"/>
          <w:szCs w:val="32"/>
        </w:rPr>
        <w:t xml:space="preserve"> </w:t>
      </w:r>
      <w:r w:rsidR="009111CC" w:rsidRPr="00185C0F">
        <w:rPr>
          <w:rFonts w:asciiTheme="majorHAnsi" w:hAnsiTheme="majorHAnsi" w:cs="Calibri"/>
          <w:b/>
          <w:bCs/>
          <w:spacing w:val="40"/>
          <w:sz w:val="32"/>
          <w:szCs w:val="32"/>
        </w:rPr>
        <w:t xml:space="preserve"> </w:t>
      </w:r>
      <w:r w:rsidR="00772F8B" w:rsidRPr="00185C0F">
        <w:rPr>
          <w:rFonts w:asciiTheme="majorHAnsi" w:hAnsiTheme="majorHAnsi" w:cs="Calibri"/>
          <w:b/>
          <w:bCs/>
          <w:spacing w:val="40"/>
          <w:sz w:val="32"/>
          <w:szCs w:val="32"/>
        </w:rPr>
        <w:t xml:space="preserve">DI </w:t>
      </w:r>
      <w:r w:rsidR="006149EF" w:rsidRPr="00185C0F">
        <w:rPr>
          <w:rFonts w:asciiTheme="majorHAnsi" w:hAnsiTheme="majorHAnsi" w:cs="Calibri"/>
          <w:b/>
          <w:bCs/>
          <w:spacing w:val="40"/>
          <w:sz w:val="32"/>
          <w:szCs w:val="32"/>
        </w:rPr>
        <w:t xml:space="preserve"> </w:t>
      </w:r>
      <w:r w:rsidR="00772F8B" w:rsidRPr="00185C0F">
        <w:rPr>
          <w:rFonts w:asciiTheme="majorHAnsi" w:hAnsiTheme="majorHAnsi" w:cs="Calibri"/>
          <w:b/>
          <w:bCs/>
          <w:spacing w:val="40"/>
          <w:sz w:val="32"/>
          <w:szCs w:val="32"/>
        </w:rPr>
        <w:t>DIO</w:t>
      </w:r>
    </w:p>
    <w:p w14:paraId="22C746F7" w14:textId="741248A6" w:rsidR="00886776" w:rsidRPr="003D4EC5" w:rsidRDefault="00D44B33" w:rsidP="002932D0">
      <w:pPr>
        <w:widowControl w:val="0"/>
        <w:tabs>
          <w:tab w:val="left" w:pos="-31680"/>
        </w:tabs>
        <w:spacing w:after="0" w:line="228" w:lineRule="auto"/>
        <w:jc w:val="both"/>
        <w:rPr>
          <w:rFonts w:ascii="Calibri" w:hAnsi="Calibri"/>
          <w:bCs/>
          <w:i/>
          <w:color w:val="000000" w:themeColor="text1"/>
          <w:sz w:val="28"/>
          <w:szCs w:val="28"/>
        </w:rPr>
      </w:pPr>
      <w:r w:rsidRPr="00C13F36">
        <w:rPr>
          <w:rFonts w:ascii="Calibri" w:hAnsi="Calibri"/>
          <w:noProof/>
          <w:sz w:val="28"/>
          <w:szCs w:val="28"/>
          <w:lang w:eastAsia="it-IT"/>
        </w:rPr>
        <w:drawing>
          <wp:anchor distT="0" distB="0" distL="71755" distR="71755" simplePos="0" relativeHeight="251656192" behindDoc="0" locked="0" layoutInCell="1" allowOverlap="1" wp14:anchorId="59EA10E4" wp14:editId="79C0FBDB">
            <wp:simplePos x="0" y="0"/>
            <wp:positionH relativeFrom="column">
              <wp:posOffset>-41910</wp:posOffset>
            </wp:positionH>
            <wp:positionV relativeFrom="paragraph">
              <wp:posOffset>78105</wp:posOffset>
            </wp:positionV>
            <wp:extent cx="172720" cy="172720"/>
            <wp:effectExtent l="0" t="0" r="0"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720" cy="172720"/>
                    </a:xfrm>
                    <a:prstGeom prst="rect">
                      <a:avLst/>
                    </a:prstGeom>
                    <a:noFill/>
                  </pic:spPr>
                </pic:pic>
              </a:graphicData>
            </a:graphic>
            <wp14:sizeRelH relativeFrom="page">
              <wp14:pctWidth>0</wp14:pctWidth>
            </wp14:sizeRelH>
            <wp14:sizeRelV relativeFrom="page">
              <wp14:pctHeight>0</wp14:pctHeight>
            </wp14:sizeRelV>
          </wp:anchor>
        </w:drawing>
      </w:r>
      <w:r w:rsidR="00DA347F" w:rsidRPr="00C13F36">
        <w:rPr>
          <w:rFonts w:ascii="Calibri" w:hAnsi="Calibri"/>
          <w:b/>
          <w:bCs/>
          <w:sz w:val="28"/>
          <w:szCs w:val="28"/>
        </w:rPr>
        <w:t>D</w:t>
      </w:r>
      <w:r w:rsidR="00886776" w:rsidRPr="00C13F36">
        <w:rPr>
          <w:rFonts w:ascii="Calibri" w:hAnsi="Calibri"/>
          <w:b/>
          <w:bCs/>
          <w:sz w:val="28"/>
          <w:szCs w:val="28"/>
        </w:rPr>
        <w:t xml:space="preserve">al </w:t>
      </w:r>
      <w:r w:rsidR="00772F8B" w:rsidRPr="003D4EC5">
        <w:rPr>
          <w:rFonts w:ascii="Calibri" w:hAnsi="Calibri"/>
          <w:b/>
          <w:bCs/>
          <w:color w:val="000000" w:themeColor="text1"/>
          <w:sz w:val="28"/>
          <w:szCs w:val="28"/>
        </w:rPr>
        <w:t>VANGELO</w:t>
      </w:r>
      <w:r w:rsidR="00886776" w:rsidRPr="003D4EC5">
        <w:rPr>
          <w:rFonts w:ascii="Calibri" w:hAnsi="Calibri"/>
          <w:b/>
          <w:bCs/>
          <w:color w:val="000000" w:themeColor="text1"/>
          <w:sz w:val="28"/>
          <w:szCs w:val="28"/>
        </w:rPr>
        <w:t xml:space="preserve"> </w:t>
      </w:r>
      <w:r w:rsidR="00AF4AB7" w:rsidRPr="003D4EC5">
        <w:rPr>
          <w:rFonts w:ascii="Calibri" w:hAnsi="Calibri"/>
          <w:b/>
          <w:bCs/>
          <w:color w:val="000000" w:themeColor="text1"/>
          <w:sz w:val="28"/>
          <w:szCs w:val="28"/>
        </w:rPr>
        <w:t xml:space="preserve">secondo </w:t>
      </w:r>
      <w:r w:rsidR="00886776" w:rsidRPr="003D4EC5">
        <w:rPr>
          <w:rFonts w:ascii="Calibri" w:hAnsi="Calibri"/>
          <w:b/>
          <w:bCs/>
          <w:color w:val="000000" w:themeColor="text1"/>
          <w:sz w:val="28"/>
          <w:szCs w:val="28"/>
        </w:rPr>
        <w:t>Marco</w:t>
      </w:r>
      <w:r w:rsidR="007B5CBB" w:rsidRPr="003D4EC5">
        <w:rPr>
          <w:rFonts w:ascii="Calibri" w:hAnsi="Calibri"/>
          <w:b/>
          <w:bCs/>
          <w:color w:val="000000" w:themeColor="text1"/>
          <w:sz w:val="28"/>
          <w:szCs w:val="28"/>
        </w:rPr>
        <w:t xml:space="preserve"> </w:t>
      </w:r>
      <w:r w:rsidR="00C13F36" w:rsidRPr="003D4EC5">
        <w:rPr>
          <w:rFonts w:ascii="Calibri" w:hAnsi="Calibri"/>
          <w:bCs/>
          <w:i/>
          <w:color w:val="000000" w:themeColor="text1"/>
          <w:sz w:val="24"/>
          <w:szCs w:val="28"/>
        </w:rPr>
        <w:t>(</w:t>
      </w:r>
      <w:r w:rsidR="00886776" w:rsidRPr="003D4EC5">
        <w:rPr>
          <w:rFonts w:ascii="Calibri" w:hAnsi="Calibri"/>
          <w:bCs/>
          <w:i/>
          <w:color w:val="000000" w:themeColor="text1"/>
          <w:sz w:val="24"/>
          <w:szCs w:val="28"/>
        </w:rPr>
        <w:t xml:space="preserve">Mc </w:t>
      </w:r>
      <w:r w:rsidR="00C13F36" w:rsidRPr="003D4EC5">
        <w:rPr>
          <w:rFonts w:ascii="Calibri" w:hAnsi="Calibri"/>
          <w:bCs/>
          <w:i/>
          <w:color w:val="000000" w:themeColor="text1"/>
          <w:sz w:val="24"/>
          <w:szCs w:val="28"/>
        </w:rPr>
        <w:t>6</w:t>
      </w:r>
      <w:r w:rsidR="00886776" w:rsidRPr="003D4EC5">
        <w:rPr>
          <w:rFonts w:ascii="Calibri" w:hAnsi="Calibri"/>
          <w:bCs/>
          <w:i/>
          <w:color w:val="000000" w:themeColor="text1"/>
          <w:sz w:val="24"/>
          <w:szCs w:val="28"/>
        </w:rPr>
        <w:t>,</w:t>
      </w:r>
      <w:r w:rsidR="005674E2">
        <w:rPr>
          <w:rFonts w:ascii="Calibri" w:hAnsi="Calibri"/>
          <w:bCs/>
          <w:i/>
          <w:color w:val="000000" w:themeColor="text1"/>
          <w:sz w:val="24"/>
          <w:szCs w:val="28"/>
        </w:rPr>
        <w:t>30</w:t>
      </w:r>
      <w:r w:rsidR="00A349A6">
        <w:rPr>
          <w:rFonts w:ascii="Calibri" w:hAnsi="Calibri"/>
          <w:bCs/>
          <w:i/>
          <w:color w:val="000000" w:themeColor="text1"/>
          <w:sz w:val="24"/>
          <w:szCs w:val="28"/>
        </w:rPr>
        <w:t>-3</w:t>
      </w:r>
      <w:r w:rsidR="005674E2">
        <w:rPr>
          <w:rFonts w:ascii="Calibri" w:hAnsi="Calibri"/>
          <w:bCs/>
          <w:i/>
          <w:color w:val="000000" w:themeColor="text1"/>
          <w:sz w:val="24"/>
          <w:szCs w:val="28"/>
        </w:rPr>
        <w:t>4</w:t>
      </w:r>
      <w:r w:rsidR="00C13F36" w:rsidRPr="003D4EC5">
        <w:rPr>
          <w:rFonts w:ascii="Calibri" w:hAnsi="Calibri"/>
          <w:bCs/>
          <w:i/>
          <w:color w:val="000000" w:themeColor="text1"/>
          <w:sz w:val="24"/>
          <w:szCs w:val="28"/>
        </w:rPr>
        <w:t>)</w:t>
      </w:r>
    </w:p>
    <w:p w14:paraId="35F3A72B" w14:textId="44679212" w:rsidR="005674E2" w:rsidRPr="002D5069" w:rsidRDefault="00A349A6" w:rsidP="002932D0">
      <w:pPr>
        <w:widowControl w:val="0"/>
        <w:tabs>
          <w:tab w:val="left" w:pos="-31680"/>
        </w:tabs>
        <w:spacing w:after="0" w:line="228" w:lineRule="auto"/>
        <w:jc w:val="both"/>
        <w:rPr>
          <w:rFonts w:ascii="Calibri" w:hAnsi="Calibri"/>
          <w:b/>
          <w:color w:val="000000" w:themeColor="text1"/>
          <w:sz w:val="28"/>
          <w:szCs w:val="28"/>
        </w:rPr>
      </w:pPr>
      <w:r w:rsidRPr="002D5069">
        <w:rPr>
          <w:rFonts w:ascii="Calibri" w:hAnsi="Calibri"/>
          <w:b/>
          <w:color w:val="000000" w:themeColor="text1"/>
          <w:sz w:val="28"/>
          <w:szCs w:val="28"/>
        </w:rPr>
        <w:t xml:space="preserve">In quel tempo, </w:t>
      </w:r>
      <w:r w:rsidR="005674E2" w:rsidRPr="002D5069">
        <w:rPr>
          <w:rFonts w:ascii="Calibri" w:hAnsi="Calibri"/>
          <w:color w:val="000000" w:themeColor="text1"/>
          <w:sz w:val="28"/>
          <w:szCs w:val="28"/>
          <w:vertAlign w:val="superscript"/>
        </w:rPr>
        <w:t>30</w:t>
      </w:r>
      <w:r w:rsidR="005674E2" w:rsidRPr="002D5069">
        <w:rPr>
          <w:rFonts w:ascii="Calibri" w:hAnsi="Calibri"/>
          <w:b/>
          <w:color w:val="000000" w:themeColor="text1"/>
          <w:sz w:val="28"/>
          <w:szCs w:val="28"/>
        </w:rPr>
        <w:t xml:space="preserve">gli apostoli si riunirono attorno a Gesù e gli riferirono tutto quello che avevano fatto e quello che avevano insegnato. </w:t>
      </w:r>
      <w:r w:rsidR="005674E2" w:rsidRPr="002D5069">
        <w:rPr>
          <w:rFonts w:ascii="Calibri" w:hAnsi="Calibri"/>
          <w:color w:val="000000" w:themeColor="text1"/>
          <w:sz w:val="28"/>
          <w:szCs w:val="28"/>
          <w:vertAlign w:val="superscript"/>
        </w:rPr>
        <w:t>31</w:t>
      </w:r>
      <w:r w:rsidR="005674E2" w:rsidRPr="002D5069">
        <w:rPr>
          <w:rFonts w:ascii="Calibri" w:hAnsi="Calibri"/>
          <w:b/>
          <w:color w:val="000000" w:themeColor="text1"/>
          <w:sz w:val="28"/>
          <w:szCs w:val="28"/>
        </w:rPr>
        <w:t xml:space="preserve">Ed egli disse loro: "Venite in disparte, voi soli, in un luogo deserto, e riposatevi un po'". Erano infatti molti quelli che andavano e venivano e non avevano neanche il tempo di mangiare. </w:t>
      </w:r>
      <w:r w:rsidR="005674E2" w:rsidRPr="002D5069">
        <w:rPr>
          <w:rFonts w:ascii="Calibri" w:hAnsi="Calibri"/>
          <w:color w:val="000000" w:themeColor="text1"/>
          <w:sz w:val="28"/>
          <w:szCs w:val="28"/>
          <w:vertAlign w:val="superscript"/>
        </w:rPr>
        <w:t>32</w:t>
      </w:r>
      <w:r w:rsidR="005674E2" w:rsidRPr="002D5069">
        <w:rPr>
          <w:rFonts w:ascii="Calibri" w:hAnsi="Calibri"/>
          <w:b/>
          <w:color w:val="000000" w:themeColor="text1"/>
          <w:sz w:val="28"/>
          <w:szCs w:val="28"/>
        </w:rPr>
        <w:t xml:space="preserve">Allora andarono con la barca verso un luogo deserto, in disparte. </w:t>
      </w:r>
      <w:r w:rsidR="005674E2" w:rsidRPr="002D5069">
        <w:rPr>
          <w:rFonts w:ascii="Calibri" w:hAnsi="Calibri"/>
          <w:color w:val="000000" w:themeColor="text1"/>
          <w:sz w:val="28"/>
          <w:szCs w:val="28"/>
          <w:vertAlign w:val="superscript"/>
        </w:rPr>
        <w:t>33</w:t>
      </w:r>
      <w:r w:rsidR="005674E2" w:rsidRPr="002D5069">
        <w:rPr>
          <w:rFonts w:ascii="Calibri" w:hAnsi="Calibri"/>
          <w:b/>
          <w:color w:val="000000" w:themeColor="text1"/>
          <w:sz w:val="28"/>
          <w:szCs w:val="28"/>
        </w:rPr>
        <w:t>Molti però li videro partire e capirono, e da tutte le città accorsero là a piedi e li precedettero.</w:t>
      </w:r>
    </w:p>
    <w:p w14:paraId="2249C7AB" w14:textId="75522E7C" w:rsidR="005674E2" w:rsidRDefault="005674E2" w:rsidP="002932D0">
      <w:pPr>
        <w:widowControl w:val="0"/>
        <w:tabs>
          <w:tab w:val="left" w:pos="-31680"/>
        </w:tabs>
        <w:spacing w:after="0" w:line="228" w:lineRule="auto"/>
        <w:jc w:val="both"/>
        <w:rPr>
          <w:rFonts w:ascii="Calibri" w:hAnsi="Calibri"/>
          <w:b/>
          <w:color w:val="000000" w:themeColor="text1"/>
          <w:sz w:val="28"/>
          <w:szCs w:val="28"/>
        </w:rPr>
      </w:pPr>
      <w:r w:rsidRPr="002D5069">
        <w:rPr>
          <w:rFonts w:ascii="Calibri" w:hAnsi="Calibri"/>
          <w:color w:val="000000" w:themeColor="text1"/>
          <w:sz w:val="28"/>
          <w:szCs w:val="28"/>
          <w:vertAlign w:val="superscript"/>
        </w:rPr>
        <w:t>34</w:t>
      </w:r>
      <w:r w:rsidRPr="002D5069">
        <w:rPr>
          <w:rFonts w:ascii="Calibri" w:hAnsi="Calibri"/>
          <w:b/>
          <w:color w:val="000000" w:themeColor="text1"/>
          <w:sz w:val="28"/>
          <w:szCs w:val="28"/>
        </w:rPr>
        <w:t>Sceso dalla barca, egli vide una grande folla, ebbe compassione di loro, perché erano come pecore che non hanno pastore, e si mise a insegnare loro molte cose.</w:t>
      </w:r>
    </w:p>
    <w:p w14:paraId="2BE17C75" w14:textId="77777777" w:rsidR="005811BD" w:rsidRPr="005662AA" w:rsidRDefault="005811BD" w:rsidP="002932D0">
      <w:pPr>
        <w:widowControl w:val="0"/>
        <w:tabs>
          <w:tab w:val="left" w:pos="-31680"/>
        </w:tabs>
        <w:spacing w:after="0" w:line="228" w:lineRule="auto"/>
        <w:jc w:val="both"/>
        <w:rPr>
          <w:rFonts w:cstheme="minorHAnsi"/>
          <w:b/>
          <w:color w:val="000000" w:themeColor="text1"/>
          <w:spacing w:val="-6"/>
          <w:sz w:val="16"/>
          <w:szCs w:val="28"/>
        </w:rPr>
      </w:pPr>
    </w:p>
    <w:p w14:paraId="660E664E" w14:textId="6210E9F1" w:rsidR="0082027F" w:rsidRPr="002601A8" w:rsidRDefault="0082027F" w:rsidP="002932D0">
      <w:pPr>
        <w:pBdr>
          <w:top w:val="dashed" w:sz="4" w:space="1" w:color="auto"/>
        </w:pBdr>
        <w:spacing w:after="0" w:line="228" w:lineRule="auto"/>
        <w:rPr>
          <w:rFonts w:cstheme="minorHAnsi"/>
          <w:b/>
          <w:smallCaps/>
          <w:color w:val="000000" w:themeColor="text1"/>
          <w:spacing w:val="-10"/>
          <w:sz w:val="28"/>
          <w:szCs w:val="28"/>
        </w:rPr>
      </w:pPr>
      <w:r w:rsidRPr="002601A8">
        <w:rPr>
          <w:rFonts w:cstheme="minorHAnsi"/>
          <w:b/>
          <w:bCs/>
          <w:smallCaps/>
          <w:color w:val="000000" w:themeColor="text1"/>
          <w:sz w:val="28"/>
          <w:szCs w:val="28"/>
        </w:rPr>
        <w:t xml:space="preserve">Commento di </w:t>
      </w:r>
      <w:r w:rsidR="00B80C77">
        <w:rPr>
          <w:rFonts w:cstheme="minorHAnsi"/>
          <w:b/>
          <w:bCs/>
          <w:smallCaps/>
          <w:color w:val="000000" w:themeColor="text1"/>
          <w:sz w:val="28"/>
          <w:szCs w:val="28"/>
        </w:rPr>
        <w:t>don Erio Castellucci</w:t>
      </w:r>
    </w:p>
    <w:p w14:paraId="7C840D2A" w14:textId="6CA54D98" w:rsidR="0072209E" w:rsidRDefault="00B80C77" w:rsidP="002932D0">
      <w:pPr>
        <w:spacing w:after="0" w:line="228" w:lineRule="auto"/>
        <w:jc w:val="both"/>
        <w:rPr>
          <w:rFonts w:cstheme="minorHAnsi"/>
          <w:color w:val="000000" w:themeColor="text1"/>
          <w:sz w:val="27"/>
          <w:szCs w:val="27"/>
        </w:rPr>
      </w:pPr>
      <w:r w:rsidRPr="00B80C77">
        <w:rPr>
          <w:rFonts w:cstheme="minorHAnsi"/>
          <w:color w:val="000000" w:themeColor="text1"/>
          <w:sz w:val="27"/>
          <w:szCs w:val="27"/>
        </w:rPr>
        <w:t>Trai i ricordi più cari della vita hanno un posto speciale i momenti nei quali qualcuno ha avuto attenzione nei nostri confronti: l'ascolto di un amico quando eravamo in crisi, o la</w:t>
      </w:r>
      <w:r>
        <w:rPr>
          <w:rFonts w:cstheme="minorHAnsi"/>
          <w:color w:val="000000" w:themeColor="text1"/>
          <w:sz w:val="27"/>
          <w:szCs w:val="27"/>
        </w:rPr>
        <w:t xml:space="preserve"> </w:t>
      </w:r>
      <w:r w:rsidRPr="00B80C77">
        <w:rPr>
          <w:rFonts w:cstheme="minorHAnsi"/>
          <w:color w:val="000000" w:themeColor="text1"/>
          <w:sz w:val="27"/>
          <w:szCs w:val="27"/>
        </w:rPr>
        <w:t>visita di una persona cara in occasione di una malattia o di un lutto. Sono piccoli gesti, che però si incidono nell</w:t>
      </w:r>
      <w:r>
        <w:rPr>
          <w:rFonts w:cstheme="minorHAnsi"/>
          <w:color w:val="000000" w:themeColor="text1"/>
          <w:sz w:val="27"/>
          <w:szCs w:val="27"/>
        </w:rPr>
        <w:t xml:space="preserve">a </w:t>
      </w:r>
      <w:r w:rsidRPr="00B80C77">
        <w:rPr>
          <w:rFonts w:cstheme="minorHAnsi"/>
          <w:color w:val="000000" w:themeColor="text1"/>
          <w:sz w:val="27"/>
          <w:szCs w:val="27"/>
        </w:rPr>
        <w:t>memoria e non si cancellano più. Forse per questo gli apostoli si sono ricordati di quel piccolo gesto che Gesù compie verso di loro un giorno in cui sono assediati dalla gente, e Lui, invece di incitarli ad un lavoro più intenso, li invita a fare una pausa di riposo insieme a lui. Dentro a questo piccolo gesto di attenzione c'è un grande cuore, una grande umanità. Gesù</w:t>
      </w:r>
      <w:r w:rsidR="00726979">
        <w:rPr>
          <w:rFonts w:cstheme="minorHAnsi"/>
          <w:color w:val="000000" w:themeColor="text1"/>
          <w:sz w:val="27"/>
          <w:szCs w:val="27"/>
        </w:rPr>
        <w:t xml:space="preserve"> </w:t>
      </w:r>
      <w:r w:rsidRPr="00B80C77">
        <w:rPr>
          <w:rFonts w:cstheme="minorHAnsi"/>
          <w:color w:val="000000" w:themeColor="text1"/>
          <w:sz w:val="27"/>
          <w:szCs w:val="27"/>
        </w:rPr>
        <w:t>vede i suoi amici prima come persone che come collaboratori; per lui il lavoro è importante, ma l</w:t>
      </w:r>
      <w:r>
        <w:rPr>
          <w:rFonts w:cstheme="minorHAnsi"/>
          <w:color w:val="000000" w:themeColor="text1"/>
          <w:sz w:val="27"/>
          <w:szCs w:val="27"/>
        </w:rPr>
        <w:t>’</w:t>
      </w:r>
      <w:r w:rsidRPr="00B80C77">
        <w:rPr>
          <w:rFonts w:cstheme="minorHAnsi"/>
          <w:color w:val="000000" w:themeColor="text1"/>
          <w:sz w:val="27"/>
          <w:szCs w:val="27"/>
        </w:rPr>
        <w:t xml:space="preserve">uomo, creato come corpo, mente e spirito, viene prima di tutto, anche prima dei suoi doveri e del suo lavoro. Un importante motivo di riflessione anche per noi oggi. Il Vangelo narra poi un secondo gesto di attenzione da parte di Gesù, questa volta verso le folle: "[...] ebbe compassione di loro, perché erano come pecore che non hanno pastore". Abituato fin da piccolo a vedere greggi al pascolo a Gesù quella gente carica di problemi e di bisogni, faceva venire in mente un gruppo di pecore smarrite, senza guida. Il suo sguardo non è quello distaccato di chi vuole studiare il fenomeno, ma è la premura di chi vuole fare qualcosa perché si lascia </w:t>
      </w:r>
      <w:r w:rsidRPr="00B80C77">
        <w:rPr>
          <w:rFonts w:cstheme="minorHAnsi"/>
          <w:color w:val="000000" w:themeColor="text1"/>
          <w:sz w:val="27"/>
          <w:szCs w:val="27"/>
        </w:rPr>
        <w:lastRenderedPageBreak/>
        <w:t>toccare "dentro". E cosa fa? Ci aspetteremmo a questo punto qualche azione prodigiosa che renda la gente più serena. E invece, scrive l'evangelista Marco: "Si mise a insegn</w:t>
      </w:r>
      <w:r>
        <w:rPr>
          <w:rFonts w:cstheme="minorHAnsi"/>
          <w:color w:val="000000" w:themeColor="text1"/>
          <w:sz w:val="27"/>
          <w:szCs w:val="27"/>
        </w:rPr>
        <w:t>a</w:t>
      </w:r>
      <w:r w:rsidRPr="00B80C77">
        <w:rPr>
          <w:rFonts w:cstheme="minorHAnsi"/>
          <w:color w:val="000000" w:themeColor="text1"/>
          <w:sz w:val="27"/>
          <w:szCs w:val="27"/>
        </w:rPr>
        <w:t>re</w:t>
      </w:r>
      <w:r>
        <w:rPr>
          <w:rFonts w:cstheme="minorHAnsi"/>
          <w:color w:val="000000" w:themeColor="text1"/>
          <w:sz w:val="27"/>
          <w:szCs w:val="27"/>
        </w:rPr>
        <w:t xml:space="preserve"> </w:t>
      </w:r>
      <w:r w:rsidRPr="00B80C77">
        <w:rPr>
          <w:rFonts w:cstheme="minorHAnsi"/>
          <w:color w:val="000000" w:themeColor="text1"/>
          <w:sz w:val="27"/>
          <w:szCs w:val="27"/>
        </w:rPr>
        <w:t>loro molte cose". Che strano modo di farsi carico dei bisogni di persone che cercano guarigione, sono affamati e assetati: Gesù si mette a far loro la predica! Certo, di lì a poco darà alla folla anche i pani e i pesci; ma per il momento dà loro solamente la parola. I</w:t>
      </w:r>
      <w:r w:rsidR="002D6583">
        <w:rPr>
          <w:rFonts w:cstheme="minorHAnsi"/>
          <w:color w:val="000000" w:themeColor="text1"/>
          <w:sz w:val="27"/>
          <w:szCs w:val="27"/>
        </w:rPr>
        <w:t xml:space="preserve">n </w:t>
      </w:r>
      <w:r w:rsidRPr="00B80C77">
        <w:rPr>
          <w:rFonts w:cstheme="minorHAnsi"/>
          <w:color w:val="000000" w:themeColor="text1"/>
          <w:sz w:val="27"/>
          <w:szCs w:val="27"/>
        </w:rPr>
        <w:t>r</w:t>
      </w:r>
      <w:r>
        <w:rPr>
          <w:rFonts w:cstheme="minorHAnsi"/>
          <w:color w:val="000000" w:themeColor="text1"/>
          <w:sz w:val="27"/>
          <w:szCs w:val="27"/>
        </w:rPr>
        <w:t>eal</w:t>
      </w:r>
      <w:r w:rsidRPr="00B80C77">
        <w:rPr>
          <w:rFonts w:cstheme="minorHAnsi"/>
          <w:color w:val="000000" w:themeColor="text1"/>
          <w:sz w:val="27"/>
          <w:szCs w:val="27"/>
        </w:rPr>
        <w:t>tà l'azione di Gesù è ben calcolata: lui sa che il pane da solo tampona il vuoto dello stomaco ma non arricchisce la mente e non toglie la sete di eternità. Gesù dà sempre il pane della parola, prima e insieme al pane materiale. Questo è il metodo dei cristiani quando sono fedeli al Vangelo: mentre vanno incontro alle necessità materiali delle persone, cercano di educare ed istruire perché siano poi quelle stesse persone ad uscire dalla loro situazione. Mantenere la gente nell'ignoranza, assicurando solo cibo, svaghi e cose materiali è il programma dei dittatori di ogni epoca. Per G</w:t>
      </w:r>
      <w:r>
        <w:rPr>
          <w:rFonts w:cstheme="minorHAnsi"/>
          <w:color w:val="000000" w:themeColor="text1"/>
          <w:sz w:val="27"/>
          <w:szCs w:val="27"/>
        </w:rPr>
        <w:t>e</w:t>
      </w:r>
      <w:r w:rsidRPr="00B80C77">
        <w:rPr>
          <w:rFonts w:cstheme="minorHAnsi"/>
          <w:color w:val="000000" w:themeColor="text1"/>
          <w:sz w:val="27"/>
          <w:szCs w:val="27"/>
        </w:rPr>
        <w:t>sù invece non esiste un aiuto materiale che non punti anche al risanamento del cuore e al nutrimento dell'anima; infatti, una delle ricchezze della tradizione cristiana è proprio il legame tra le opere di misericordia spirituale e corporale</w:t>
      </w:r>
      <w:r>
        <w:rPr>
          <w:rFonts w:cstheme="minorHAnsi"/>
          <w:color w:val="000000" w:themeColor="text1"/>
          <w:sz w:val="27"/>
          <w:szCs w:val="27"/>
        </w:rPr>
        <w:t xml:space="preserve">. </w:t>
      </w:r>
      <w:r w:rsidRPr="00B80C77">
        <w:rPr>
          <w:rFonts w:cstheme="minorHAnsi"/>
          <w:color w:val="000000" w:themeColor="text1"/>
          <w:sz w:val="27"/>
          <w:szCs w:val="27"/>
        </w:rPr>
        <w:t>Per la Chiesa è ugualmente importante sfamare l'affamato e consolare l'afflitto, visitare i carcerati e perdonare le offese, soccorrere i poveri ed educare i piccoli. Rimane sempre vero quel proverbio che proviene da un'antica sapienza: "Dai un pesce ad un uomo e lo nutrirai per un giorno; insegnagli a pescare e lo nutrirai per tutta la vita".</w:t>
      </w:r>
    </w:p>
    <w:p w14:paraId="1C9EB75B" w14:textId="0FECF0B5" w:rsidR="007B5F92" w:rsidRPr="00756F61" w:rsidRDefault="007B5F92" w:rsidP="002932D0">
      <w:pPr>
        <w:spacing w:after="0" w:line="228" w:lineRule="auto"/>
        <w:jc w:val="both"/>
        <w:rPr>
          <w:rFonts w:cstheme="minorHAnsi"/>
          <w:color w:val="000000" w:themeColor="text1"/>
          <w:sz w:val="16"/>
          <w:szCs w:val="16"/>
        </w:rPr>
      </w:pPr>
    </w:p>
    <w:p w14:paraId="79B5FBBB" w14:textId="77777777" w:rsidR="007B5F92" w:rsidRDefault="007B5F92" w:rsidP="002932D0">
      <w:pPr>
        <w:widowControl w:val="0"/>
        <w:pBdr>
          <w:top w:val="single" w:sz="4" w:space="1" w:color="auto"/>
          <w:left w:val="single" w:sz="4" w:space="4" w:color="auto"/>
          <w:bottom w:val="single" w:sz="4" w:space="1" w:color="auto"/>
          <w:right w:val="single" w:sz="4" w:space="4" w:color="auto"/>
        </w:pBdr>
        <w:tabs>
          <w:tab w:val="left" w:pos="55"/>
          <w:tab w:val="left" w:pos="1276"/>
        </w:tabs>
        <w:spacing w:after="0" w:line="228" w:lineRule="auto"/>
        <w:jc w:val="center"/>
      </w:pPr>
      <w:r>
        <w:rPr>
          <w:rFonts w:asciiTheme="majorHAnsi" w:hAnsiTheme="majorHAnsi" w:cs="Calibri"/>
          <w:b/>
          <w:bCs/>
          <w:color w:val="000000" w:themeColor="text1"/>
          <w:spacing w:val="24"/>
          <w:sz w:val="32"/>
          <w:szCs w:val="32"/>
        </w:rPr>
        <w:t>CAMPO CRESIMANDI AD ASSISI</w:t>
      </w:r>
    </w:p>
    <w:p w14:paraId="28B3128A" w14:textId="77777777" w:rsidR="002D646A" w:rsidRDefault="007B5F92" w:rsidP="002932D0">
      <w:pPr>
        <w:pStyle w:val="Standard"/>
        <w:spacing w:line="228" w:lineRule="auto"/>
        <w:jc w:val="both"/>
        <w:rPr>
          <w:rFonts w:asciiTheme="minorHAnsi" w:hAnsiTheme="minorHAnsi" w:cstheme="minorHAnsi"/>
          <w:sz w:val="27"/>
          <w:szCs w:val="27"/>
        </w:rPr>
      </w:pPr>
      <w:r w:rsidRPr="002D5069">
        <w:rPr>
          <w:rFonts w:asciiTheme="minorHAnsi" w:hAnsiTheme="minorHAnsi" w:cstheme="minorHAnsi"/>
          <w:sz w:val="27"/>
          <w:szCs w:val="27"/>
        </w:rPr>
        <w:t xml:space="preserve">L'esperienza fatta nella città di Assisi è stata molto emozionante, non solo per il viaggio fatto con i miei compagni cresimandi ma anche per il viaggio che man mano che continuava mi portava sempre di più vicino a Gesù. Ho avuto l'opportunità di compiere un viaggio andando a ripercorrere la strada compiuta già da Francesco, visitando i luoghi dove lui ha compiuto miracoli e dove ha vissuto, dal Monte della Verna, luogo dove il santo ricevette le stimmate fino all'Eremo delle Carceri, dove Francesco visse momenti di beatitudine e di preghiera insieme ai suoi compagni. Ci sono tante parole che potrebbero descrivere la città, ma se ne dovessi sceglierne </w:t>
      </w:r>
      <w:r w:rsidRPr="002D5069">
        <w:rPr>
          <w:rFonts w:asciiTheme="minorHAnsi" w:hAnsiTheme="minorHAnsi" w:cstheme="minorHAnsi"/>
          <w:sz w:val="27"/>
          <w:szCs w:val="27"/>
        </w:rPr>
        <w:t>una direi ''SPETTACOLARE”. Non credo ci siano posti uguali ad Assisi nel mondo, con le sue chiese come la Porziuncola, la Basilica di  San Francesco e il santuario della spogliazione dove è sepolto il beato Carlo Acutis, Assisi rimane un gioiello capace ogni anno di attirare migliaia di turisti attratti dalla sua stupenda storia.</w:t>
      </w:r>
    </w:p>
    <w:p w14:paraId="558722A1" w14:textId="58E051D7" w:rsidR="007B5F92" w:rsidRDefault="007B5F92" w:rsidP="002932D0">
      <w:pPr>
        <w:pStyle w:val="Standard"/>
        <w:spacing w:line="228" w:lineRule="auto"/>
        <w:jc w:val="both"/>
        <w:rPr>
          <w:rFonts w:asciiTheme="minorHAnsi" w:hAnsiTheme="minorHAnsi" w:cstheme="minorHAnsi"/>
          <w:i/>
          <w:szCs w:val="28"/>
        </w:rPr>
      </w:pPr>
      <w:r w:rsidRPr="009D7B51">
        <w:rPr>
          <w:rFonts w:asciiTheme="minorHAnsi" w:hAnsiTheme="minorHAnsi" w:cstheme="minorHAnsi"/>
          <w:i/>
          <w:szCs w:val="28"/>
        </w:rPr>
        <w:t>(Tommaso D’Amelio)</w:t>
      </w:r>
    </w:p>
    <w:p w14:paraId="30B08C5C" w14:textId="00056471" w:rsidR="002932D0" w:rsidRDefault="002932D0" w:rsidP="002932D0">
      <w:pPr>
        <w:pStyle w:val="Standard"/>
        <w:spacing w:line="228" w:lineRule="auto"/>
        <w:jc w:val="both"/>
        <w:rPr>
          <w:rFonts w:asciiTheme="minorHAnsi" w:hAnsiTheme="minorHAnsi" w:cstheme="minorHAnsi"/>
          <w:i/>
          <w:szCs w:val="28"/>
        </w:rPr>
      </w:pPr>
    </w:p>
    <w:p w14:paraId="749EDA9F" w14:textId="77777777" w:rsidR="002932D0" w:rsidRDefault="002932D0" w:rsidP="002932D0">
      <w:pPr>
        <w:widowControl w:val="0"/>
        <w:pBdr>
          <w:top w:val="single" w:sz="4" w:space="1" w:color="auto"/>
          <w:left w:val="single" w:sz="4" w:space="4" w:color="auto"/>
          <w:bottom w:val="single" w:sz="4" w:space="1" w:color="auto"/>
          <w:right w:val="single" w:sz="4" w:space="4" w:color="auto"/>
        </w:pBdr>
        <w:tabs>
          <w:tab w:val="left" w:pos="55"/>
          <w:tab w:val="left" w:pos="1276"/>
        </w:tabs>
        <w:spacing w:after="0" w:line="228" w:lineRule="auto"/>
        <w:jc w:val="center"/>
      </w:pPr>
      <w:r>
        <w:rPr>
          <w:rFonts w:asciiTheme="majorHAnsi" w:hAnsiTheme="majorHAnsi" w:cs="Calibri"/>
          <w:b/>
          <w:bCs/>
          <w:color w:val="000000" w:themeColor="text1"/>
          <w:spacing w:val="24"/>
          <w:sz w:val="32"/>
          <w:szCs w:val="32"/>
        </w:rPr>
        <w:t>CAMPI  SCOUTS</w:t>
      </w:r>
    </w:p>
    <w:p w14:paraId="0D35F52F" w14:textId="77777777" w:rsidR="002932D0" w:rsidRPr="00756F61" w:rsidRDefault="002932D0" w:rsidP="002932D0">
      <w:pPr>
        <w:widowControl w:val="0"/>
        <w:tabs>
          <w:tab w:val="left" w:pos="55"/>
          <w:tab w:val="left" w:pos="1276"/>
        </w:tabs>
        <w:spacing w:after="0" w:line="228" w:lineRule="auto"/>
        <w:jc w:val="both"/>
        <w:rPr>
          <w:sz w:val="27"/>
          <w:szCs w:val="27"/>
        </w:rPr>
      </w:pPr>
      <w:r w:rsidRPr="00756F61">
        <w:rPr>
          <w:spacing w:val="-6"/>
          <w:sz w:val="27"/>
          <w:szCs w:val="27"/>
        </w:rPr>
        <w:t>Auguriamo buon campo agli Scouts del Reparto EG che sono a Claut dal 16 sino al 25 luglio. Mentre i Lupetti LC andranno in Carnia dal 25 al 30 luglio.</w:t>
      </w:r>
    </w:p>
    <w:p w14:paraId="3C485155" w14:textId="3D64F15C" w:rsidR="007B5F92" w:rsidRPr="002932D0" w:rsidRDefault="007B5F92" w:rsidP="002932D0">
      <w:pPr>
        <w:widowControl w:val="0"/>
        <w:tabs>
          <w:tab w:val="left" w:pos="55"/>
          <w:tab w:val="left" w:pos="1276"/>
        </w:tabs>
        <w:spacing w:after="0" w:line="228" w:lineRule="auto"/>
        <w:jc w:val="both"/>
        <w:rPr>
          <w:sz w:val="24"/>
          <w:szCs w:val="24"/>
        </w:rPr>
      </w:pPr>
    </w:p>
    <w:p w14:paraId="19F16135" w14:textId="77777777" w:rsidR="007B5F92" w:rsidRPr="005B7808" w:rsidRDefault="007B5F92" w:rsidP="002932D0">
      <w:pPr>
        <w:widowControl w:val="0"/>
        <w:pBdr>
          <w:top w:val="single" w:sz="4" w:space="1" w:color="auto"/>
          <w:left w:val="single" w:sz="4" w:space="4" w:color="auto"/>
          <w:bottom w:val="single" w:sz="4" w:space="1" w:color="auto"/>
          <w:right w:val="single" w:sz="4" w:space="4" w:color="auto"/>
        </w:pBdr>
        <w:tabs>
          <w:tab w:val="left" w:pos="55"/>
          <w:tab w:val="left" w:pos="1276"/>
        </w:tabs>
        <w:spacing w:after="0" w:line="228" w:lineRule="auto"/>
        <w:jc w:val="center"/>
        <w:rPr>
          <w:rFonts w:asciiTheme="majorHAnsi" w:hAnsiTheme="majorHAnsi" w:cstheme="minorHAnsi"/>
          <w:b/>
          <w:bCs/>
          <w:color w:val="000000" w:themeColor="text1"/>
          <w:sz w:val="32"/>
          <w:szCs w:val="28"/>
        </w:rPr>
      </w:pPr>
      <w:r>
        <w:rPr>
          <w:rFonts w:asciiTheme="majorHAnsi" w:hAnsiTheme="majorHAnsi" w:cstheme="minorHAnsi"/>
          <w:b/>
          <w:bCs/>
          <w:color w:val="000000" w:themeColor="text1"/>
          <w:sz w:val="32"/>
          <w:szCs w:val="28"/>
        </w:rPr>
        <w:t>CAMPO BIBLICO</w:t>
      </w:r>
    </w:p>
    <w:p w14:paraId="5C2ADCDC" w14:textId="77777777" w:rsidR="007B5F92" w:rsidRPr="002D5069" w:rsidRDefault="007B5F92" w:rsidP="002932D0">
      <w:pPr>
        <w:widowControl w:val="0"/>
        <w:tabs>
          <w:tab w:val="left" w:pos="55"/>
          <w:tab w:val="left" w:pos="1276"/>
        </w:tabs>
        <w:spacing w:after="0" w:line="228" w:lineRule="auto"/>
        <w:jc w:val="both"/>
        <w:rPr>
          <w:sz w:val="27"/>
          <w:szCs w:val="27"/>
        </w:rPr>
      </w:pPr>
      <w:r w:rsidRPr="002D5069">
        <w:rPr>
          <w:b/>
          <w:sz w:val="27"/>
          <w:szCs w:val="27"/>
        </w:rPr>
        <w:t>Organizzato dall’Azione Cattolica e dall’Ufficio Catechistico per adulti in Casa Alpina mons. Paulini, Cimolais (Pordenone) dal 3 all’8 agosto 2021 e online dal 5 al 7 agosto 2021, sul tema: "TuttaVia... con dolcezza e rispetto"</w:t>
      </w:r>
      <w:r w:rsidRPr="002D5069">
        <w:rPr>
          <w:sz w:val="27"/>
          <w:szCs w:val="27"/>
        </w:rPr>
        <w:t>.</w:t>
      </w:r>
    </w:p>
    <w:p w14:paraId="7367BD02" w14:textId="77777777" w:rsidR="007B5F92" w:rsidRPr="002D5069" w:rsidRDefault="007B5F92" w:rsidP="002932D0">
      <w:pPr>
        <w:widowControl w:val="0"/>
        <w:tabs>
          <w:tab w:val="left" w:pos="55"/>
          <w:tab w:val="left" w:pos="1276"/>
        </w:tabs>
        <w:spacing w:after="0" w:line="228" w:lineRule="auto"/>
        <w:jc w:val="both"/>
        <w:rPr>
          <w:rStyle w:val="Collegamentoipertestuale"/>
          <w:sz w:val="27"/>
          <w:szCs w:val="27"/>
        </w:rPr>
      </w:pPr>
      <w:r w:rsidRPr="002D5069">
        <w:rPr>
          <w:sz w:val="27"/>
          <w:szCs w:val="27"/>
        </w:rPr>
        <w:t xml:space="preserve">Per i bambini e i ragazzi sarà attivo un servizio di animazione con una proposta di campo a loro misura. I minori presenti dovranno essere accompagnati dai genitori partecipanti al campo. Iscrizioni fino al 20 luglio 2021: con Anna 329.4091805 o tramite apposito modulo online. Informazioni: </w:t>
      </w:r>
      <w:hyperlink r:id="rId9" w:history="1">
        <w:r w:rsidRPr="002D5069">
          <w:rPr>
            <w:rStyle w:val="Collegamentoipertestuale"/>
            <w:sz w:val="27"/>
            <w:szCs w:val="27"/>
          </w:rPr>
          <w:t>biblico@acconcordiapn.it</w:t>
        </w:r>
      </w:hyperlink>
    </w:p>
    <w:p w14:paraId="6DCAF4CD" w14:textId="77777777" w:rsidR="007B5F92" w:rsidRPr="00F66469" w:rsidRDefault="007B5F92" w:rsidP="002932D0">
      <w:pPr>
        <w:widowControl w:val="0"/>
        <w:tabs>
          <w:tab w:val="left" w:pos="55"/>
          <w:tab w:val="left" w:pos="1276"/>
        </w:tabs>
        <w:spacing w:after="0" w:line="228" w:lineRule="auto"/>
        <w:jc w:val="both"/>
        <w:rPr>
          <w:sz w:val="8"/>
          <w:szCs w:val="28"/>
        </w:rPr>
      </w:pPr>
    </w:p>
    <w:tbl>
      <w:tblPr>
        <w:tblStyle w:val="Grigliatabella"/>
        <w:tblW w:w="0" w:type="auto"/>
        <w:jc w:val="center"/>
        <w:tblLayout w:type="fixed"/>
        <w:tblCellMar>
          <w:left w:w="0" w:type="dxa"/>
          <w:right w:w="0" w:type="dxa"/>
        </w:tblCellMar>
        <w:tblLook w:val="04A0" w:firstRow="1" w:lastRow="0" w:firstColumn="1" w:lastColumn="0" w:noHBand="0" w:noVBand="1"/>
      </w:tblPr>
      <w:tblGrid>
        <w:gridCol w:w="305"/>
        <w:gridCol w:w="1701"/>
        <w:gridCol w:w="557"/>
        <w:gridCol w:w="261"/>
        <w:gridCol w:w="2007"/>
      </w:tblGrid>
      <w:tr w:rsidR="007B5F92" w:rsidRPr="00F66469" w14:paraId="0986018B" w14:textId="77777777" w:rsidTr="005A7F36">
        <w:trPr>
          <w:jc w:val="center"/>
        </w:trPr>
        <w:tc>
          <w:tcPr>
            <w:tcW w:w="305" w:type="dxa"/>
            <w:vMerge w:val="restart"/>
            <w:tcBorders>
              <w:top w:val="dotted" w:sz="2" w:space="0" w:color="808080" w:themeColor="background1" w:themeShade="80"/>
              <w:left w:val="dotted" w:sz="2" w:space="0" w:color="808080" w:themeColor="background1" w:themeShade="80"/>
              <w:bottom w:val="dotted" w:sz="2" w:space="0" w:color="808080" w:themeColor="background1" w:themeShade="80"/>
              <w:right w:val="dotted" w:sz="2" w:space="0" w:color="808080" w:themeColor="background1" w:themeShade="80"/>
            </w:tcBorders>
            <w:textDirection w:val="btLr"/>
            <w:vAlign w:val="center"/>
          </w:tcPr>
          <w:p w14:paraId="1E1E5F13" w14:textId="77777777" w:rsidR="007B5F92" w:rsidRPr="00F66469" w:rsidRDefault="007B5F92" w:rsidP="002932D0">
            <w:pPr>
              <w:widowControl w:val="0"/>
              <w:tabs>
                <w:tab w:val="left" w:pos="55"/>
                <w:tab w:val="left" w:pos="1276"/>
              </w:tabs>
              <w:spacing w:line="228" w:lineRule="auto"/>
              <w:ind w:left="113" w:right="113"/>
              <w:jc w:val="center"/>
              <w:rPr>
                <w:noProof/>
                <w:sz w:val="24"/>
                <w:szCs w:val="24"/>
                <w:lang w:eastAsia="it-IT"/>
              </w:rPr>
            </w:pPr>
            <w:r w:rsidRPr="00F66469">
              <w:rPr>
                <w:noProof/>
                <w:sz w:val="24"/>
                <w:szCs w:val="24"/>
                <w:lang w:eastAsia="it-IT"/>
              </w:rPr>
              <w:t>Iscrizione</w:t>
            </w:r>
          </w:p>
        </w:tc>
        <w:tc>
          <w:tcPr>
            <w:tcW w:w="1701" w:type="dxa"/>
            <w:tcBorders>
              <w:top w:val="dotted" w:sz="2" w:space="0" w:color="808080" w:themeColor="background1" w:themeShade="80"/>
              <w:left w:val="dotted" w:sz="2" w:space="0" w:color="808080" w:themeColor="background1" w:themeShade="80"/>
              <w:bottom w:val="nil"/>
              <w:right w:val="dotted" w:sz="2" w:space="0" w:color="808080" w:themeColor="background1" w:themeShade="80"/>
            </w:tcBorders>
            <w:vAlign w:val="center"/>
          </w:tcPr>
          <w:p w14:paraId="0E322676" w14:textId="77777777" w:rsidR="007B5F92" w:rsidRPr="00F66469" w:rsidRDefault="007B5F92" w:rsidP="002932D0">
            <w:pPr>
              <w:widowControl w:val="0"/>
              <w:tabs>
                <w:tab w:val="left" w:pos="55"/>
                <w:tab w:val="left" w:pos="1276"/>
              </w:tabs>
              <w:spacing w:line="228" w:lineRule="auto"/>
              <w:jc w:val="center"/>
              <w:rPr>
                <w:noProof/>
                <w:sz w:val="28"/>
                <w:szCs w:val="28"/>
                <w:lang w:eastAsia="it-IT"/>
              </w:rPr>
            </w:pPr>
            <w:r>
              <w:rPr>
                <w:noProof/>
                <w:lang w:eastAsia="it-IT"/>
              </w:rPr>
              <w:drawing>
                <wp:inline distT="0" distB="0" distL="0" distR="0" wp14:anchorId="23F7C56E" wp14:editId="30030944">
                  <wp:extent cx="553085" cy="554270"/>
                  <wp:effectExtent l="0" t="0" r="0" b="0"/>
                  <wp:docPr id="1" name="Immagin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82600" cy="583848"/>
                          </a:xfrm>
                          <a:prstGeom prst="rect">
                            <a:avLst/>
                          </a:prstGeom>
                        </pic:spPr>
                      </pic:pic>
                    </a:graphicData>
                  </a:graphic>
                </wp:inline>
              </w:drawing>
            </w:r>
          </w:p>
        </w:tc>
        <w:tc>
          <w:tcPr>
            <w:tcW w:w="557" w:type="dxa"/>
            <w:vMerge w:val="restart"/>
            <w:tcBorders>
              <w:top w:val="nil"/>
              <w:left w:val="dotted" w:sz="2" w:space="0" w:color="808080" w:themeColor="background1" w:themeShade="80"/>
              <w:bottom w:val="nil"/>
              <w:right w:val="dotted" w:sz="4" w:space="0" w:color="808080" w:themeColor="background1" w:themeShade="80"/>
            </w:tcBorders>
            <w:vAlign w:val="center"/>
          </w:tcPr>
          <w:p w14:paraId="34FA2614" w14:textId="77777777" w:rsidR="007B5F92" w:rsidRPr="00F66469" w:rsidRDefault="007B5F92" w:rsidP="002932D0">
            <w:pPr>
              <w:widowControl w:val="0"/>
              <w:tabs>
                <w:tab w:val="left" w:pos="55"/>
                <w:tab w:val="left" w:pos="1276"/>
              </w:tabs>
              <w:spacing w:line="228" w:lineRule="auto"/>
              <w:jc w:val="center"/>
              <w:rPr>
                <w:sz w:val="24"/>
                <w:szCs w:val="24"/>
              </w:rPr>
            </w:pPr>
          </w:p>
        </w:tc>
        <w:tc>
          <w:tcPr>
            <w:tcW w:w="261" w:type="dxa"/>
            <w:vMerge w:val="restart"/>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extDirection w:val="btLr"/>
            <w:vAlign w:val="center"/>
          </w:tcPr>
          <w:p w14:paraId="7B93A35B" w14:textId="77777777" w:rsidR="007B5F92" w:rsidRPr="00F66469" w:rsidRDefault="007B5F92" w:rsidP="002932D0">
            <w:pPr>
              <w:widowControl w:val="0"/>
              <w:tabs>
                <w:tab w:val="left" w:pos="55"/>
                <w:tab w:val="left" w:pos="1276"/>
              </w:tabs>
              <w:spacing w:line="228" w:lineRule="auto"/>
              <w:ind w:left="113" w:right="113"/>
              <w:jc w:val="center"/>
              <w:rPr>
                <w:sz w:val="24"/>
                <w:szCs w:val="24"/>
              </w:rPr>
            </w:pPr>
            <w:r w:rsidRPr="00F66469">
              <w:rPr>
                <w:sz w:val="24"/>
                <w:szCs w:val="24"/>
              </w:rPr>
              <w:t>Informazioni</w:t>
            </w:r>
          </w:p>
        </w:tc>
        <w:tc>
          <w:tcPr>
            <w:tcW w:w="2007" w:type="dxa"/>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69EECEF2" w14:textId="77777777" w:rsidR="007B5F92" w:rsidRPr="00F66469" w:rsidRDefault="007B5F92" w:rsidP="002932D0">
            <w:pPr>
              <w:widowControl w:val="0"/>
              <w:tabs>
                <w:tab w:val="left" w:pos="55"/>
                <w:tab w:val="left" w:pos="1276"/>
              </w:tabs>
              <w:spacing w:line="228" w:lineRule="auto"/>
              <w:jc w:val="center"/>
              <w:rPr>
                <w:sz w:val="28"/>
                <w:szCs w:val="28"/>
              </w:rPr>
            </w:pPr>
            <w:r>
              <w:rPr>
                <w:noProof/>
                <w:lang w:eastAsia="it-IT"/>
              </w:rPr>
              <w:drawing>
                <wp:inline distT="0" distB="0" distL="0" distR="0" wp14:anchorId="6F1C7550" wp14:editId="31CD76A0">
                  <wp:extent cx="558000" cy="554400"/>
                  <wp:effectExtent l="0" t="0" r="0" b="0"/>
                  <wp:docPr id="4" name="Immagin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8000" cy="554400"/>
                          </a:xfrm>
                          <a:prstGeom prst="rect">
                            <a:avLst/>
                          </a:prstGeom>
                        </pic:spPr>
                      </pic:pic>
                    </a:graphicData>
                  </a:graphic>
                </wp:inline>
              </w:drawing>
            </w:r>
          </w:p>
        </w:tc>
      </w:tr>
      <w:tr w:rsidR="007B5F92" w14:paraId="597012B7" w14:textId="77777777" w:rsidTr="005A7F36">
        <w:trPr>
          <w:jc w:val="center"/>
        </w:trPr>
        <w:tc>
          <w:tcPr>
            <w:tcW w:w="305" w:type="dxa"/>
            <w:vMerge/>
            <w:tcBorders>
              <w:top w:val="dotted" w:sz="2" w:space="0" w:color="808080" w:themeColor="background1" w:themeShade="80"/>
              <w:left w:val="dotted" w:sz="2" w:space="0" w:color="808080" w:themeColor="background1" w:themeShade="80"/>
              <w:bottom w:val="dotted" w:sz="2" w:space="0" w:color="808080" w:themeColor="background1" w:themeShade="80"/>
              <w:right w:val="dotted" w:sz="2" w:space="0" w:color="808080" w:themeColor="background1" w:themeShade="80"/>
            </w:tcBorders>
            <w:vAlign w:val="center"/>
          </w:tcPr>
          <w:p w14:paraId="74F5ECFC" w14:textId="77777777" w:rsidR="007B5F92" w:rsidRDefault="007B5F92" w:rsidP="002932D0">
            <w:pPr>
              <w:widowControl w:val="0"/>
              <w:tabs>
                <w:tab w:val="left" w:pos="55"/>
                <w:tab w:val="left" w:pos="1276"/>
              </w:tabs>
              <w:spacing w:line="228" w:lineRule="auto"/>
              <w:jc w:val="center"/>
              <w:rPr>
                <w:noProof/>
                <w:lang w:eastAsia="it-IT"/>
              </w:rPr>
            </w:pPr>
          </w:p>
        </w:tc>
        <w:tc>
          <w:tcPr>
            <w:tcW w:w="1701" w:type="dxa"/>
            <w:tcBorders>
              <w:top w:val="nil"/>
              <w:left w:val="dotted" w:sz="2" w:space="0" w:color="808080" w:themeColor="background1" w:themeShade="80"/>
              <w:bottom w:val="dotted" w:sz="2" w:space="0" w:color="808080" w:themeColor="background1" w:themeShade="80"/>
              <w:right w:val="dotted" w:sz="2" w:space="0" w:color="808080" w:themeColor="background1" w:themeShade="80"/>
            </w:tcBorders>
            <w:vAlign w:val="center"/>
          </w:tcPr>
          <w:p w14:paraId="1991884B" w14:textId="77777777" w:rsidR="007B5F92" w:rsidRDefault="000B689A" w:rsidP="002932D0">
            <w:pPr>
              <w:widowControl w:val="0"/>
              <w:tabs>
                <w:tab w:val="left" w:pos="55"/>
                <w:tab w:val="left" w:pos="1276"/>
              </w:tabs>
              <w:spacing w:line="228" w:lineRule="auto"/>
              <w:jc w:val="center"/>
              <w:rPr>
                <w:sz w:val="28"/>
                <w:szCs w:val="28"/>
              </w:rPr>
            </w:pPr>
            <w:hyperlink r:id="rId14" w:history="1">
              <w:r w:rsidR="007B5F92" w:rsidRPr="002601A8">
                <w:rPr>
                  <w:rStyle w:val="Collegamentoipertestuale"/>
                  <w:sz w:val="20"/>
                  <w:szCs w:val="20"/>
                </w:rPr>
                <w:t>https://forms.gle/TxGGCCuSqaQCwTVT7</w:t>
              </w:r>
            </w:hyperlink>
          </w:p>
        </w:tc>
        <w:tc>
          <w:tcPr>
            <w:tcW w:w="557" w:type="dxa"/>
            <w:vMerge/>
            <w:tcBorders>
              <w:top w:val="nil"/>
              <w:left w:val="dotted" w:sz="2" w:space="0" w:color="808080" w:themeColor="background1" w:themeShade="80"/>
              <w:bottom w:val="nil"/>
              <w:right w:val="dotted" w:sz="4" w:space="0" w:color="808080" w:themeColor="background1" w:themeShade="80"/>
            </w:tcBorders>
            <w:vAlign w:val="center"/>
          </w:tcPr>
          <w:p w14:paraId="7F266BC0" w14:textId="77777777" w:rsidR="007B5F92" w:rsidRDefault="007B5F92" w:rsidP="002932D0">
            <w:pPr>
              <w:widowControl w:val="0"/>
              <w:tabs>
                <w:tab w:val="left" w:pos="55"/>
                <w:tab w:val="left" w:pos="1276"/>
              </w:tabs>
              <w:spacing w:line="228" w:lineRule="auto"/>
              <w:jc w:val="center"/>
              <w:rPr>
                <w:noProof/>
                <w:lang w:eastAsia="it-IT"/>
              </w:rPr>
            </w:pPr>
          </w:p>
        </w:tc>
        <w:tc>
          <w:tcPr>
            <w:tcW w:w="261" w:type="dxa"/>
            <w:vMerge/>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000A209" w14:textId="77777777" w:rsidR="007B5F92" w:rsidRDefault="007B5F92" w:rsidP="002932D0">
            <w:pPr>
              <w:widowControl w:val="0"/>
              <w:tabs>
                <w:tab w:val="left" w:pos="55"/>
                <w:tab w:val="left" w:pos="1276"/>
              </w:tabs>
              <w:spacing w:line="228" w:lineRule="auto"/>
              <w:jc w:val="center"/>
              <w:rPr>
                <w:noProof/>
                <w:lang w:eastAsia="it-IT"/>
              </w:rPr>
            </w:pPr>
          </w:p>
        </w:tc>
        <w:tc>
          <w:tcPr>
            <w:tcW w:w="2007" w:type="dxa"/>
            <w:tcBorders>
              <w:top w:val="nil"/>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354DB5B" w14:textId="77777777" w:rsidR="007B5F92" w:rsidRDefault="000B689A" w:rsidP="002932D0">
            <w:pPr>
              <w:widowControl w:val="0"/>
              <w:tabs>
                <w:tab w:val="left" w:pos="55"/>
                <w:tab w:val="left" w:pos="1276"/>
              </w:tabs>
              <w:spacing w:line="228" w:lineRule="auto"/>
              <w:jc w:val="center"/>
              <w:rPr>
                <w:sz w:val="28"/>
                <w:szCs w:val="28"/>
              </w:rPr>
            </w:pPr>
            <w:hyperlink r:id="rId15" w:history="1">
              <w:r w:rsidR="007B5F92" w:rsidRPr="00F66469">
                <w:rPr>
                  <w:rStyle w:val="Collegamentoipertestuale"/>
                  <w:sz w:val="20"/>
                  <w:szCs w:val="20"/>
                </w:rPr>
                <w:t>https://www.acconcordiapn.it/news/adulti/766-campo-biblico-2-1.html</w:t>
              </w:r>
            </w:hyperlink>
          </w:p>
        </w:tc>
      </w:tr>
    </w:tbl>
    <w:p w14:paraId="3B8AEA3F" w14:textId="77777777" w:rsidR="007B5F92" w:rsidRPr="002932D0" w:rsidRDefault="007B5F92" w:rsidP="002932D0">
      <w:pPr>
        <w:widowControl w:val="0"/>
        <w:tabs>
          <w:tab w:val="left" w:pos="55"/>
          <w:tab w:val="left" w:pos="1276"/>
        </w:tabs>
        <w:spacing w:after="0" w:line="228" w:lineRule="auto"/>
        <w:jc w:val="both"/>
        <w:rPr>
          <w:rFonts w:cstheme="minorHAnsi"/>
          <w:bCs/>
          <w:color w:val="000000" w:themeColor="text1"/>
          <w:spacing w:val="-6"/>
          <w:sz w:val="24"/>
          <w:szCs w:val="36"/>
        </w:rPr>
      </w:pPr>
    </w:p>
    <w:p w14:paraId="5753F29D" w14:textId="05A6129C" w:rsidR="000E2054" w:rsidRPr="00C81902" w:rsidRDefault="000E2054" w:rsidP="002932D0">
      <w:pPr>
        <w:widowControl w:val="0"/>
        <w:pBdr>
          <w:top w:val="single" w:sz="4" w:space="1" w:color="auto"/>
          <w:left w:val="single" w:sz="4" w:space="4" w:color="auto"/>
          <w:bottom w:val="single" w:sz="4" w:space="1" w:color="auto"/>
          <w:right w:val="single" w:sz="4" w:space="4" w:color="auto"/>
        </w:pBdr>
        <w:tabs>
          <w:tab w:val="left" w:pos="55"/>
          <w:tab w:val="left" w:pos="1276"/>
        </w:tabs>
        <w:spacing w:after="0" w:line="228" w:lineRule="auto"/>
        <w:jc w:val="center"/>
        <w:rPr>
          <w:b/>
          <w:spacing w:val="-8"/>
          <w:sz w:val="30"/>
          <w:szCs w:val="30"/>
        </w:rPr>
      </w:pPr>
      <w:r w:rsidRPr="00C81902">
        <w:rPr>
          <w:b/>
          <w:spacing w:val="-8"/>
          <w:sz w:val="30"/>
          <w:szCs w:val="30"/>
        </w:rPr>
        <w:t>SAGRA PARROCCHIALE DAL 20 al 29 AGOSTO</w:t>
      </w:r>
    </w:p>
    <w:p w14:paraId="6055CF2B" w14:textId="77777777" w:rsidR="002932D0" w:rsidRDefault="00756F61" w:rsidP="002932D0">
      <w:pPr>
        <w:widowControl w:val="0"/>
        <w:tabs>
          <w:tab w:val="left" w:pos="55"/>
          <w:tab w:val="left" w:pos="1276"/>
        </w:tabs>
        <w:spacing w:after="0" w:line="228" w:lineRule="auto"/>
        <w:jc w:val="both"/>
        <w:rPr>
          <w:spacing w:val="-8"/>
          <w:sz w:val="28"/>
          <w:szCs w:val="28"/>
        </w:rPr>
      </w:pPr>
      <w:r w:rsidRPr="00A460B6">
        <w:rPr>
          <w:noProof/>
          <w:spacing w:val="-8"/>
          <w:lang w:eastAsia="it-IT"/>
        </w:rPr>
        <w:drawing>
          <wp:anchor distT="0" distB="0" distL="114300" distR="114300" simplePos="0" relativeHeight="251657216" behindDoc="1" locked="0" layoutInCell="1" allowOverlap="1" wp14:anchorId="405B6F6A" wp14:editId="40904162">
            <wp:simplePos x="0" y="0"/>
            <wp:positionH relativeFrom="column">
              <wp:posOffset>2476500</wp:posOffset>
            </wp:positionH>
            <wp:positionV relativeFrom="paragraph">
              <wp:posOffset>80645</wp:posOffset>
            </wp:positionV>
            <wp:extent cx="908685" cy="1396365"/>
            <wp:effectExtent l="0" t="0" r="5715" b="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08685" cy="1396365"/>
                    </a:xfrm>
                    <a:prstGeom prst="rect">
                      <a:avLst/>
                    </a:prstGeom>
                  </pic:spPr>
                </pic:pic>
              </a:graphicData>
            </a:graphic>
            <wp14:sizeRelH relativeFrom="page">
              <wp14:pctWidth>0</wp14:pctWidth>
            </wp14:sizeRelH>
            <wp14:sizeRelV relativeFrom="page">
              <wp14:pctHeight>0</wp14:pctHeight>
            </wp14:sizeRelV>
          </wp:anchor>
        </w:drawing>
      </w:r>
      <w:r w:rsidR="000E2054" w:rsidRPr="00A460B6">
        <w:rPr>
          <w:spacing w:val="-8"/>
          <w:sz w:val="28"/>
          <w:szCs w:val="28"/>
        </w:rPr>
        <w:t xml:space="preserve">Si svolgerà </w:t>
      </w:r>
      <w:r w:rsidR="000E2054" w:rsidRPr="002932D0">
        <w:rPr>
          <w:b/>
          <w:bCs/>
          <w:spacing w:val="-8"/>
          <w:sz w:val="28"/>
          <w:szCs w:val="28"/>
        </w:rPr>
        <w:t>da venerdì 20 agosto a domenica 29 agosto</w:t>
      </w:r>
      <w:r w:rsidR="000E2054" w:rsidRPr="00A460B6">
        <w:rPr>
          <w:spacing w:val="-8"/>
          <w:sz w:val="28"/>
          <w:szCs w:val="28"/>
        </w:rPr>
        <w:t xml:space="preserve"> nella nostra Parrocchia la Sagra del Patrono Sant’Agostino. Sarà con numeri contenuti e con altre regole e soluzioni numericamente contenute che dovremmo attuare. Servirà ugualmente un servizio volontario, specie di adulti e di giovani dai 14 anni, durante le serate. </w:t>
      </w:r>
    </w:p>
    <w:p w14:paraId="2DD1C3EF" w14:textId="63566124" w:rsidR="002932D0" w:rsidRPr="002932D0" w:rsidRDefault="007B5F92" w:rsidP="002932D0">
      <w:pPr>
        <w:widowControl w:val="0"/>
        <w:tabs>
          <w:tab w:val="left" w:pos="55"/>
          <w:tab w:val="left" w:pos="1276"/>
        </w:tabs>
        <w:spacing w:after="0" w:line="228" w:lineRule="auto"/>
        <w:jc w:val="both"/>
        <w:rPr>
          <w:b/>
          <w:bCs/>
          <w:spacing w:val="-8"/>
          <w:sz w:val="32"/>
          <w:szCs w:val="32"/>
        </w:rPr>
      </w:pPr>
      <w:r w:rsidRPr="002932D0">
        <w:rPr>
          <w:b/>
          <w:bCs/>
          <w:spacing w:val="-8"/>
          <w:sz w:val="32"/>
          <w:szCs w:val="32"/>
        </w:rPr>
        <w:t>Iscrizione</w:t>
      </w:r>
      <w:r w:rsidR="00A460B6" w:rsidRPr="002932D0">
        <w:rPr>
          <w:b/>
          <w:bCs/>
          <w:spacing w:val="-8"/>
          <w:sz w:val="32"/>
          <w:szCs w:val="32"/>
        </w:rPr>
        <w:t xml:space="preserve"> con i moduli cartacei</w:t>
      </w:r>
      <w:r w:rsidR="002932D0" w:rsidRPr="002932D0">
        <w:rPr>
          <w:b/>
          <w:bCs/>
          <w:spacing w:val="-8"/>
          <w:sz w:val="32"/>
          <w:szCs w:val="32"/>
        </w:rPr>
        <w:t xml:space="preserve"> in Chiesa</w:t>
      </w:r>
    </w:p>
    <w:p w14:paraId="4A8F518B" w14:textId="5763E194" w:rsidR="000E2054" w:rsidRPr="002932D0" w:rsidRDefault="00A460B6" w:rsidP="002932D0">
      <w:pPr>
        <w:widowControl w:val="0"/>
        <w:tabs>
          <w:tab w:val="left" w:pos="55"/>
          <w:tab w:val="left" w:pos="1276"/>
        </w:tabs>
        <w:spacing w:after="0" w:line="228" w:lineRule="auto"/>
        <w:jc w:val="both"/>
        <w:rPr>
          <w:b/>
          <w:bCs/>
          <w:spacing w:val="-8"/>
          <w:sz w:val="32"/>
          <w:szCs w:val="32"/>
        </w:rPr>
      </w:pPr>
      <w:r w:rsidRPr="002932D0">
        <w:rPr>
          <w:b/>
          <w:bCs/>
          <w:spacing w:val="-8"/>
          <w:sz w:val="32"/>
          <w:szCs w:val="32"/>
        </w:rPr>
        <w:t>oppure</w:t>
      </w:r>
      <w:r w:rsidR="007B5F92" w:rsidRPr="002932D0">
        <w:rPr>
          <w:b/>
          <w:bCs/>
          <w:spacing w:val="-8"/>
          <w:sz w:val="32"/>
          <w:szCs w:val="32"/>
        </w:rPr>
        <w:t xml:space="preserve"> </w:t>
      </w:r>
      <w:r w:rsidR="000E2054" w:rsidRPr="002932D0">
        <w:rPr>
          <w:b/>
          <w:bCs/>
          <w:spacing w:val="-8"/>
          <w:sz w:val="32"/>
          <w:szCs w:val="32"/>
        </w:rPr>
        <w:t>on-line:</w:t>
      </w:r>
      <w:r w:rsidR="000E2054" w:rsidRPr="002932D0">
        <w:rPr>
          <w:b/>
          <w:bCs/>
          <w:noProof/>
          <w:spacing w:val="-8"/>
          <w:sz w:val="24"/>
          <w:szCs w:val="24"/>
          <w:lang w:eastAsia="it-IT"/>
        </w:rPr>
        <w:t xml:space="preserve"> </w:t>
      </w:r>
    </w:p>
    <w:p w14:paraId="6FBB4922" w14:textId="3F15934A" w:rsidR="007B5F92" w:rsidRPr="00A460B6" w:rsidRDefault="000E2054" w:rsidP="002932D0">
      <w:pPr>
        <w:widowControl w:val="0"/>
        <w:tabs>
          <w:tab w:val="left" w:pos="55"/>
          <w:tab w:val="left" w:pos="1276"/>
        </w:tabs>
        <w:spacing w:after="0" w:line="228" w:lineRule="auto"/>
        <w:rPr>
          <w:sz w:val="28"/>
          <w:szCs w:val="28"/>
          <w:lang w:val="en-US"/>
        </w:rPr>
      </w:pPr>
      <w:r>
        <w:rPr>
          <w:noProof/>
          <w:lang w:eastAsia="it-IT"/>
        </w:rPr>
        <w:drawing>
          <wp:anchor distT="0" distB="0" distL="53975" distR="53975" simplePos="0" relativeHeight="251659264" behindDoc="0" locked="0" layoutInCell="1" allowOverlap="1" wp14:anchorId="113E25DF" wp14:editId="29461AA5">
            <wp:simplePos x="0" y="0"/>
            <wp:positionH relativeFrom="column">
              <wp:posOffset>25987</wp:posOffset>
            </wp:positionH>
            <wp:positionV relativeFrom="paragraph">
              <wp:posOffset>24765</wp:posOffset>
            </wp:positionV>
            <wp:extent cx="658495" cy="658495"/>
            <wp:effectExtent l="0" t="0" r="8255" b="8255"/>
            <wp:wrapSquare wrapText="bothSides"/>
            <wp:docPr id="7" name="Immagine 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8495" cy="658495"/>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2E2212">
          <w:rPr>
            <w:rStyle w:val="Collegamentoipertestuale"/>
            <w:sz w:val="28"/>
            <w:szCs w:val="28"/>
            <w:lang w:val="en-US"/>
          </w:rPr>
          <w:t>https://www.santagostino.info/sagradi-santagostino2021/adesione-lavoro-sagra-2021/</w:t>
        </w:r>
      </w:hyperlink>
    </w:p>
    <w:sectPr w:rsidR="007B5F92" w:rsidRPr="00A460B6" w:rsidSect="00756F61">
      <w:footerReference w:type="default" r:id="rId20"/>
      <w:headerReference w:type="first" r:id="rId21"/>
      <w:type w:val="continuous"/>
      <w:pgSz w:w="11906" w:h="16838" w:code="9"/>
      <w:pgMar w:top="397" w:right="397" w:bottom="397" w:left="397" w:header="136" w:footer="0" w:gutter="0"/>
      <w:cols w:num="2"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E13C3" w14:textId="77777777" w:rsidR="000B689A" w:rsidRDefault="000B689A" w:rsidP="005D522E">
      <w:pPr>
        <w:spacing w:after="0" w:line="240" w:lineRule="auto"/>
      </w:pPr>
      <w:r>
        <w:separator/>
      </w:r>
    </w:p>
  </w:endnote>
  <w:endnote w:type="continuationSeparator" w:id="0">
    <w:p w14:paraId="09107801" w14:textId="77777777" w:rsidR="000B689A" w:rsidRDefault="000B689A" w:rsidP="005D5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D2101" w14:textId="77777777" w:rsidR="000F1A18" w:rsidRPr="000F1A18" w:rsidRDefault="000F1A18">
    <w:pPr>
      <w:pStyle w:val="Pidipagina"/>
      <w:jc w:val="center"/>
      <w:rPr>
        <w:sz w:val="10"/>
      </w:rPr>
    </w:pPr>
  </w:p>
  <w:p w14:paraId="6DF7F2A3" w14:textId="77777777" w:rsidR="000F1A18" w:rsidRPr="000F1A18" w:rsidRDefault="000F1A18">
    <w:pPr>
      <w:pStyle w:val="Pidipagin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B2D72" w14:textId="77777777" w:rsidR="000B689A" w:rsidRDefault="000B689A" w:rsidP="005D522E">
      <w:pPr>
        <w:spacing w:after="0" w:line="240" w:lineRule="auto"/>
      </w:pPr>
      <w:r>
        <w:separator/>
      </w:r>
    </w:p>
  </w:footnote>
  <w:footnote w:type="continuationSeparator" w:id="0">
    <w:p w14:paraId="5EB172E3" w14:textId="77777777" w:rsidR="000B689A" w:rsidRDefault="000B689A" w:rsidP="005D5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6C31" w14:textId="77777777" w:rsidR="007F1A87" w:rsidRDefault="005A1262" w:rsidP="00AB4E98">
    <w:pPr>
      <w:pStyle w:val="Intestazione"/>
      <w:tabs>
        <w:tab w:val="left" w:pos="9781"/>
      </w:tabs>
    </w:pPr>
    <w:r w:rsidRPr="005A1262">
      <w:rPr>
        <w:noProof/>
        <w:lang w:eastAsia="it-IT"/>
      </w:rPr>
      <w:drawing>
        <wp:anchor distT="0" distB="0" distL="114300" distR="114300" simplePos="0" relativeHeight="251657728" behindDoc="1" locked="0" layoutInCell="1" allowOverlap="1" wp14:anchorId="452F036C" wp14:editId="37A310CA">
          <wp:simplePos x="0" y="0"/>
          <wp:positionH relativeFrom="column">
            <wp:posOffset>-137795</wp:posOffset>
          </wp:positionH>
          <wp:positionV relativeFrom="paragraph">
            <wp:posOffset>45525</wp:posOffset>
          </wp:positionV>
          <wp:extent cx="3613638" cy="1749669"/>
          <wp:effectExtent l="0" t="0" r="6350" b="3175"/>
          <wp:wrapNone/>
          <wp:docPr id="5" name="Immagine 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3616829" cy="17512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0166"/>
    <w:multiLevelType w:val="hybridMultilevel"/>
    <w:tmpl w:val="4DF66E2E"/>
    <w:lvl w:ilvl="0" w:tplc="5678BE20">
      <w:start w:val="1"/>
      <w:numFmt w:val="bullet"/>
      <w:lvlText w:val=""/>
      <w:lvlJc w:val="left"/>
      <w:pPr>
        <w:ind w:left="720" w:hanging="360"/>
      </w:pPr>
      <w:rPr>
        <w:rFonts w:ascii="Symbol" w:hAnsi="Symbol" w:hint="default"/>
        <w:sz w:val="32"/>
      </w:rPr>
    </w:lvl>
    <w:lvl w:ilvl="1" w:tplc="6592FEB0">
      <w:numFmt w:val="bullet"/>
      <w:lvlText w:val="-"/>
      <w:lvlJc w:val="left"/>
      <w:pPr>
        <w:ind w:left="1440" w:hanging="360"/>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EC13E3"/>
    <w:multiLevelType w:val="hybridMultilevel"/>
    <w:tmpl w:val="3462F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A3193E"/>
    <w:multiLevelType w:val="hybridMultilevel"/>
    <w:tmpl w:val="229E73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797486A"/>
    <w:multiLevelType w:val="hybridMultilevel"/>
    <w:tmpl w:val="8626CF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31719F7"/>
    <w:multiLevelType w:val="hybridMultilevel"/>
    <w:tmpl w:val="9F2A99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44860315"/>
    <w:multiLevelType w:val="hybridMultilevel"/>
    <w:tmpl w:val="ABC40812"/>
    <w:lvl w:ilvl="0" w:tplc="04100003">
      <w:start w:val="1"/>
      <w:numFmt w:val="bullet"/>
      <w:lvlText w:val="o"/>
      <w:lvlJc w:val="left"/>
      <w:pPr>
        <w:ind w:left="862" w:hanging="360"/>
      </w:pPr>
      <w:rPr>
        <w:rFonts w:ascii="Courier New" w:hAnsi="Courier New" w:cs="Courier New" w:hint="default"/>
      </w:rPr>
    </w:lvl>
    <w:lvl w:ilvl="1" w:tplc="E5C8ADA8">
      <w:start w:val="1"/>
      <w:numFmt w:val="bullet"/>
      <w:lvlText w:val="o"/>
      <w:lvlJc w:val="left"/>
      <w:pPr>
        <w:ind w:left="1582" w:hanging="360"/>
      </w:pPr>
      <w:rPr>
        <w:rFonts w:ascii="Courier New" w:hAnsi="Courier New" w:cs="Courier New" w:hint="default"/>
        <w:sz w:val="22"/>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4F757FE0"/>
    <w:multiLevelType w:val="hybridMultilevel"/>
    <w:tmpl w:val="3C1ED8EC"/>
    <w:lvl w:ilvl="0" w:tplc="9B1AA0DA">
      <w:start w:val="1"/>
      <w:numFmt w:val="upperRoman"/>
      <w:lvlText w:val="%1."/>
      <w:lvlJc w:val="righ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5DD4528D"/>
    <w:multiLevelType w:val="hybridMultilevel"/>
    <w:tmpl w:val="F3A0D954"/>
    <w:lvl w:ilvl="0" w:tplc="E85A4394">
      <w:start w:val="1"/>
      <w:numFmt w:val="bullet"/>
      <w:lvlText w:val=""/>
      <w:lvlJc w:val="left"/>
      <w:pPr>
        <w:ind w:left="1440" w:hanging="360"/>
      </w:pPr>
      <w:rPr>
        <w:rFonts w:ascii="Wingdings" w:hAnsi="Wingdings" w:hint="default"/>
        <w:sz w:val="2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7"/>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attachedTemplate r:id="rId1"/>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9B6"/>
    <w:rsid w:val="00002341"/>
    <w:rsid w:val="00006CD2"/>
    <w:rsid w:val="0000765F"/>
    <w:rsid w:val="0001278A"/>
    <w:rsid w:val="000245CF"/>
    <w:rsid w:val="00033613"/>
    <w:rsid w:val="00042E60"/>
    <w:rsid w:val="00046FAE"/>
    <w:rsid w:val="00047F33"/>
    <w:rsid w:val="00050796"/>
    <w:rsid w:val="000566EF"/>
    <w:rsid w:val="000663F0"/>
    <w:rsid w:val="00067DF3"/>
    <w:rsid w:val="00070313"/>
    <w:rsid w:val="00076236"/>
    <w:rsid w:val="00076260"/>
    <w:rsid w:val="00085A3E"/>
    <w:rsid w:val="00093883"/>
    <w:rsid w:val="000B1EA6"/>
    <w:rsid w:val="000B689A"/>
    <w:rsid w:val="000C5C10"/>
    <w:rsid w:val="000C6182"/>
    <w:rsid w:val="000C61F8"/>
    <w:rsid w:val="000C79CF"/>
    <w:rsid w:val="000E2054"/>
    <w:rsid w:val="000E2214"/>
    <w:rsid w:val="000E785F"/>
    <w:rsid w:val="000F1A18"/>
    <w:rsid w:val="000F6D69"/>
    <w:rsid w:val="00100793"/>
    <w:rsid w:val="00106EDE"/>
    <w:rsid w:val="00107A2D"/>
    <w:rsid w:val="00117CB7"/>
    <w:rsid w:val="0012129A"/>
    <w:rsid w:val="00123012"/>
    <w:rsid w:val="001279E6"/>
    <w:rsid w:val="00130C6B"/>
    <w:rsid w:val="0013169D"/>
    <w:rsid w:val="00134554"/>
    <w:rsid w:val="00135EEF"/>
    <w:rsid w:val="00141C5E"/>
    <w:rsid w:val="001429D6"/>
    <w:rsid w:val="001507CF"/>
    <w:rsid w:val="00153A5D"/>
    <w:rsid w:val="001714F9"/>
    <w:rsid w:val="0017471D"/>
    <w:rsid w:val="00176DA6"/>
    <w:rsid w:val="001807C7"/>
    <w:rsid w:val="00180FA7"/>
    <w:rsid w:val="00185C0F"/>
    <w:rsid w:val="00187CF7"/>
    <w:rsid w:val="0019116E"/>
    <w:rsid w:val="001A05CA"/>
    <w:rsid w:val="001A237C"/>
    <w:rsid w:val="001A3331"/>
    <w:rsid w:val="001A4FBB"/>
    <w:rsid w:val="001B3B6D"/>
    <w:rsid w:val="001B5521"/>
    <w:rsid w:val="001D3A5D"/>
    <w:rsid w:val="001D7A0B"/>
    <w:rsid w:val="001D7B07"/>
    <w:rsid w:val="001E1DC0"/>
    <w:rsid w:val="002019A5"/>
    <w:rsid w:val="00214F95"/>
    <w:rsid w:val="002271B2"/>
    <w:rsid w:val="002319C3"/>
    <w:rsid w:val="0024087B"/>
    <w:rsid w:val="002468AA"/>
    <w:rsid w:val="00252C44"/>
    <w:rsid w:val="00254D4D"/>
    <w:rsid w:val="002601A8"/>
    <w:rsid w:val="002603B5"/>
    <w:rsid w:val="00260DBD"/>
    <w:rsid w:val="00262683"/>
    <w:rsid w:val="00264D59"/>
    <w:rsid w:val="00272DA3"/>
    <w:rsid w:val="00274ACC"/>
    <w:rsid w:val="00275030"/>
    <w:rsid w:val="0028190A"/>
    <w:rsid w:val="00282A85"/>
    <w:rsid w:val="00285FE5"/>
    <w:rsid w:val="0028604E"/>
    <w:rsid w:val="002932D0"/>
    <w:rsid w:val="002B0C92"/>
    <w:rsid w:val="002C1650"/>
    <w:rsid w:val="002C40AA"/>
    <w:rsid w:val="002C60DB"/>
    <w:rsid w:val="002D5069"/>
    <w:rsid w:val="002D646A"/>
    <w:rsid w:val="002D6583"/>
    <w:rsid w:val="002D6B2F"/>
    <w:rsid w:val="002E2212"/>
    <w:rsid w:val="002E2ACB"/>
    <w:rsid w:val="002E2F67"/>
    <w:rsid w:val="002E4ECD"/>
    <w:rsid w:val="002F07D5"/>
    <w:rsid w:val="002F13D9"/>
    <w:rsid w:val="002F1432"/>
    <w:rsid w:val="002F7875"/>
    <w:rsid w:val="0030023F"/>
    <w:rsid w:val="00300E5A"/>
    <w:rsid w:val="003025ED"/>
    <w:rsid w:val="00316861"/>
    <w:rsid w:val="0031686D"/>
    <w:rsid w:val="003204C4"/>
    <w:rsid w:val="003252F9"/>
    <w:rsid w:val="00330AAF"/>
    <w:rsid w:val="0033653F"/>
    <w:rsid w:val="00343D71"/>
    <w:rsid w:val="00350296"/>
    <w:rsid w:val="00355D9C"/>
    <w:rsid w:val="00356B81"/>
    <w:rsid w:val="00361B91"/>
    <w:rsid w:val="00363745"/>
    <w:rsid w:val="00364F7B"/>
    <w:rsid w:val="00374FF2"/>
    <w:rsid w:val="003859C5"/>
    <w:rsid w:val="00385DBC"/>
    <w:rsid w:val="00386CFC"/>
    <w:rsid w:val="003A2370"/>
    <w:rsid w:val="003A7092"/>
    <w:rsid w:val="003C028C"/>
    <w:rsid w:val="003C31C3"/>
    <w:rsid w:val="003C361E"/>
    <w:rsid w:val="003C3E50"/>
    <w:rsid w:val="003D1176"/>
    <w:rsid w:val="003D4EC5"/>
    <w:rsid w:val="003D6444"/>
    <w:rsid w:val="003E623B"/>
    <w:rsid w:val="003E73E8"/>
    <w:rsid w:val="003E7AF0"/>
    <w:rsid w:val="0040361B"/>
    <w:rsid w:val="00407B53"/>
    <w:rsid w:val="004170CD"/>
    <w:rsid w:val="004233AA"/>
    <w:rsid w:val="00433A8E"/>
    <w:rsid w:val="0043513C"/>
    <w:rsid w:val="00440DA6"/>
    <w:rsid w:val="00443123"/>
    <w:rsid w:val="00443E62"/>
    <w:rsid w:val="00446260"/>
    <w:rsid w:val="00450F35"/>
    <w:rsid w:val="0045260E"/>
    <w:rsid w:val="00455601"/>
    <w:rsid w:val="00457DCC"/>
    <w:rsid w:val="00460453"/>
    <w:rsid w:val="0046374A"/>
    <w:rsid w:val="00471A75"/>
    <w:rsid w:val="0048443E"/>
    <w:rsid w:val="004850A1"/>
    <w:rsid w:val="0048789B"/>
    <w:rsid w:val="00487DC7"/>
    <w:rsid w:val="00491F2D"/>
    <w:rsid w:val="004A5264"/>
    <w:rsid w:val="004A7FA0"/>
    <w:rsid w:val="004B1E70"/>
    <w:rsid w:val="004B28EF"/>
    <w:rsid w:val="004B6552"/>
    <w:rsid w:val="004D255B"/>
    <w:rsid w:val="004D5BCA"/>
    <w:rsid w:val="004D79AF"/>
    <w:rsid w:val="004E269F"/>
    <w:rsid w:val="004E3459"/>
    <w:rsid w:val="004F6D93"/>
    <w:rsid w:val="004F7808"/>
    <w:rsid w:val="005001DA"/>
    <w:rsid w:val="00501861"/>
    <w:rsid w:val="00503A64"/>
    <w:rsid w:val="00504DBD"/>
    <w:rsid w:val="00514A14"/>
    <w:rsid w:val="0051705A"/>
    <w:rsid w:val="005217E8"/>
    <w:rsid w:val="005259B6"/>
    <w:rsid w:val="0052603B"/>
    <w:rsid w:val="005311F7"/>
    <w:rsid w:val="005319F5"/>
    <w:rsid w:val="00540BE5"/>
    <w:rsid w:val="00544DA0"/>
    <w:rsid w:val="00551E7C"/>
    <w:rsid w:val="005535CB"/>
    <w:rsid w:val="00555338"/>
    <w:rsid w:val="005560EC"/>
    <w:rsid w:val="00556526"/>
    <w:rsid w:val="00562872"/>
    <w:rsid w:val="00562BFA"/>
    <w:rsid w:val="005662AA"/>
    <w:rsid w:val="005674E2"/>
    <w:rsid w:val="0056784F"/>
    <w:rsid w:val="0057120F"/>
    <w:rsid w:val="0057499B"/>
    <w:rsid w:val="005811BD"/>
    <w:rsid w:val="00583390"/>
    <w:rsid w:val="00584876"/>
    <w:rsid w:val="005860E2"/>
    <w:rsid w:val="00594F9B"/>
    <w:rsid w:val="005974CC"/>
    <w:rsid w:val="005A0E7A"/>
    <w:rsid w:val="005A1262"/>
    <w:rsid w:val="005A2896"/>
    <w:rsid w:val="005A7F36"/>
    <w:rsid w:val="005B19F4"/>
    <w:rsid w:val="005B2B05"/>
    <w:rsid w:val="005B32D5"/>
    <w:rsid w:val="005B7808"/>
    <w:rsid w:val="005C2945"/>
    <w:rsid w:val="005C5124"/>
    <w:rsid w:val="005D10D4"/>
    <w:rsid w:val="005D522E"/>
    <w:rsid w:val="005F788B"/>
    <w:rsid w:val="00604008"/>
    <w:rsid w:val="006043D7"/>
    <w:rsid w:val="006149EF"/>
    <w:rsid w:val="0062250B"/>
    <w:rsid w:val="006350F9"/>
    <w:rsid w:val="00640E12"/>
    <w:rsid w:val="00640F94"/>
    <w:rsid w:val="0064183D"/>
    <w:rsid w:val="00642661"/>
    <w:rsid w:val="00655303"/>
    <w:rsid w:val="00657C01"/>
    <w:rsid w:val="00661CE1"/>
    <w:rsid w:val="00664928"/>
    <w:rsid w:val="00665AE3"/>
    <w:rsid w:val="00670F5F"/>
    <w:rsid w:val="00672071"/>
    <w:rsid w:val="006736B9"/>
    <w:rsid w:val="0067483E"/>
    <w:rsid w:val="0067509B"/>
    <w:rsid w:val="00676D2F"/>
    <w:rsid w:val="00687031"/>
    <w:rsid w:val="0069004F"/>
    <w:rsid w:val="006A3D4C"/>
    <w:rsid w:val="006C2951"/>
    <w:rsid w:val="006C2C6C"/>
    <w:rsid w:val="006D21D6"/>
    <w:rsid w:val="006D2FF5"/>
    <w:rsid w:val="006D4500"/>
    <w:rsid w:val="006D6525"/>
    <w:rsid w:val="006E3838"/>
    <w:rsid w:val="006E4985"/>
    <w:rsid w:val="006F03BA"/>
    <w:rsid w:val="006F0C5C"/>
    <w:rsid w:val="006F649F"/>
    <w:rsid w:val="00700E5E"/>
    <w:rsid w:val="00704CD6"/>
    <w:rsid w:val="00710CC9"/>
    <w:rsid w:val="0072209E"/>
    <w:rsid w:val="00726797"/>
    <w:rsid w:val="00726979"/>
    <w:rsid w:val="00727C5B"/>
    <w:rsid w:val="007365FE"/>
    <w:rsid w:val="00740EC0"/>
    <w:rsid w:val="0075433C"/>
    <w:rsid w:val="00754F17"/>
    <w:rsid w:val="00755E6A"/>
    <w:rsid w:val="00756600"/>
    <w:rsid w:val="00756F61"/>
    <w:rsid w:val="00757343"/>
    <w:rsid w:val="00761A99"/>
    <w:rsid w:val="00762517"/>
    <w:rsid w:val="00763808"/>
    <w:rsid w:val="00765D7A"/>
    <w:rsid w:val="00770CAA"/>
    <w:rsid w:val="00772F8B"/>
    <w:rsid w:val="00781A5E"/>
    <w:rsid w:val="00787380"/>
    <w:rsid w:val="00787DEE"/>
    <w:rsid w:val="007A46D6"/>
    <w:rsid w:val="007B406C"/>
    <w:rsid w:val="007B5CBB"/>
    <w:rsid w:val="007B5F92"/>
    <w:rsid w:val="007C1574"/>
    <w:rsid w:val="007C2356"/>
    <w:rsid w:val="007C23B6"/>
    <w:rsid w:val="007C7396"/>
    <w:rsid w:val="007D4933"/>
    <w:rsid w:val="007F1A87"/>
    <w:rsid w:val="00814419"/>
    <w:rsid w:val="0082027F"/>
    <w:rsid w:val="00822973"/>
    <w:rsid w:val="00825580"/>
    <w:rsid w:val="00827DCA"/>
    <w:rsid w:val="00840A75"/>
    <w:rsid w:val="00851FB1"/>
    <w:rsid w:val="00863527"/>
    <w:rsid w:val="008664C8"/>
    <w:rsid w:val="008667A9"/>
    <w:rsid w:val="00871FED"/>
    <w:rsid w:val="00871FF5"/>
    <w:rsid w:val="00872B4F"/>
    <w:rsid w:val="00885DEE"/>
    <w:rsid w:val="00886776"/>
    <w:rsid w:val="00891C4C"/>
    <w:rsid w:val="008A5297"/>
    <w:rsid w:val="008A7269"/>
    <w:rsid w:val="008B1561"/>
    <w:rsid w:val="008C33FC"/>
    <w:rsid w:val="008C406E"/>
    <w:rsid w:val="008C58F7"/>
    <w:rsid w:val="008C68C0"/>
    <w:rsid w:val="008C6AA5"/>
    <w:rsid w:val="008C6F70"/>
    <w:rsid w:val="008D1313"/>
    <w:rsid w:val="008D5007"/>
    <w:rsid w:val="008F5673"/>
    <w:rsid w:val="008F7507"/>
    <w:rsid w:val="008F7CB0"/>
    <w:rsid w:val="009022BD"/>
    <w:rsid w:val="00902949"/>
    <w:rsid w:val="009065EA"/>
    <w:rsid w:val="009111CC"/>
    <w:rsid w:val="009122A6"/>
    <w:rsid w:val="00927B99"/>
    <w:rsid w:val="00930628"/>
    <w:rsid w:val="0094009E"/>
    <w:rsid w:val="00940115"/>
    <w:rsid w:val="00941A81"/>
    <w:rsid w:val="00944253"/>
    <w:rsid w:val="0095362E"/>
    <w:rsid w:val="00955E3C"/>
    <w:rsid w:val="00957897"/>
    <w:rsid w:val="00964E22"/>
    <w:rsid w:val="00966517"/>
    <w:rsid w:val="00971C1B"/>
    <w:rsid w:val="00980E89"/>
    <w:rsid w:val="009879A1"/>
    <w:rsid w:val="0099169A"/>
    <w:rsid w:val="009954B3"/>
    <w:rsid w:val="009A3ECD"/>
    <w:rsid w:val="009A5733"/>
    <w:rsid w:val="009D4DB1"/>
    <w:rsid w:val="009D6C99"/>
    <w:rsid w:val="009D6E80"/>
    <w:rsid w:val="009D73C4"/>
    <w:rsid w:val="009D7B51"/>
    <w:rsid w:val="009E1A8D"/>
    <w:rsid w:val="009E68AB"/>
    <w:rsid w:val="009E7993"/>
    <w:rsid w:val="009F5C35"/>
    <w:rsid w:val="00A00615"/>
    <w:rsid w:val="00A02225"/>
    <w:rsid w:val="00A059F6"/>
    <w:rsid w:val="00A1339B"/>
    <w:rsid w:val="00A149EE"/>
    <w:rsid w:val="00A20650"/>
    <w:rsid w:val="00A217AC"/>
    <w:rsid w:val="00A22169"/>
    <w:rsid w:val="00A25091"/>
    <w:rsid w:val="00A34151"/>
    <w:rsid w:val="00A348CC"/>
    <w:rsid w:val="00A349A6"/>
    <w:rsid w:val="00A373D9"/>
    <w:rsid w:val="00A40316"/>
    <w:rsid w:val="00A41389"/>
    <w:rsid w:val="00A460B6"/>
    <w:rsid w:val="00A468E6"/>
    <w:rsid w:val="00A46EB9"/>
    <w:rsid w:val="00A547D1"/>
    <w:rsid w:val="00A63999"/>
    <w:rsid w:val="00A701D2"/>
    <w:rsid w:val="00A76816"/>
    <w:rsid w:val="00A770B2"/>
    <w:rsid w:val="00A83BF1"/>
    <w:rsid w:val="00A92989"/>
    <w:rsid w:val="00A9306E"/>
    <w:rsid w:val="00AA5263"/>
    <w:rsid w:val="00AA70BB"/>
    <w:rsid w:val="00AB4E98"/>
    <w:rsid w:val="00AB5D6A"/>
    <w:rsid w:val="00AC3D33"/>
    <w:rsid w:val="00AC7645"/>
    <w:rsid w:val="00AD0A26"/>
    <w:rsid w:val="00AD51C4"/>
    <w:rsid w:val="00AD5D39"/>
    <w:rsid w:val="00AE3B37"/>
    <w:rsid w:val="00AE62AF"/>
    <w:rsid w:val="00AF4AB7"/>
    <w:rsid w:val="00B0086F"/>
    <w:rsid w:val="00B01E4E"/>
    <w:rsid w:val="00B14237"/>
    <w:rsid w:val="00B1679E"/>
    <w:rsid w:val="00B213B6"/>
    <w:rsid w:val="00B303BA"/>
    <w:rsid w:val="00B37FDA"/>
    <w:rsid w:val="00B43F48"/>
    <w:rsid w:val="00B564AD"/>
    <w:rsid w:val="00B60B25"/>
    <w:rsid w:val="00B62DD0"/>
    <w:rsid w:val="00B64433"/>
    <w:rsid w:val="00B66823"/>
    <w:rsid w:val="00B66DBE"/>
    <w:rsid w:val="00B72ED6"/>
    <w:rsid w:val="00B73CBB"/>
    <w:rsid w:val="00B749A3"/>
    <w:rsid w:val="00B7688A"/>
    <w:rsid w:val="00B77D27"/>
    <w:rsid w:val="00B80C77"/>
    <w:rsid w:val="00B80DC2"/>
    <w:rsid w:val="00B84D5A"/>
    <w:rsid w:val="00B906A6"/>
    <w:rsid w:val="00B910DC"/>
    <w:rsid w:val="00B91123"/>
    <w:rsid w:val="00BA6D67"/>
    <w:rsid w:val="00BB1791"/>
    <w:rsid w:val="00BB3099"/>
    <w:rsid w:val="00BB4C8D"/>
    <w:rsid w:val="00BB694A"/>
    <w:rsid w:val="00BC081D"/>
    <w:rsid w:val="00BC0B40"/>
    <w:rsid w:val="00BC3308"/>
    <w:rsid w:val="00BC3DE8"/>
    <w:rsid w:val="00BD1921"/>
    <w:rsid w:val="00BD6E10"/>
    <w:rsid w:val="00BE51A2"/>
    <w:rsid w:val="00BE6AC9"/>
    <w:rsid w:val="00BF32C9"/>
    <w:rsid w:val="00BF41AE"/>
    <w:rsid w:val="00C05413"/>
    <w:rsid w:val="00C13F36"/>
    <w:rsid w:val="00C31097"/>
    <w:rsid w:val="00C343FB"/>
    <w:rsid w:val="00C357E3"/>
    <w:rsid w:val="00C41D81"/>
    <w:rsid w:val="00C62B0E"/>
    <w:rsid w:val="00C7045A"/>
    <w:rsid w:val="00C70C6E"/>
    <w:rsid w:val="00C746AA"/>
    <w:rsid w:val="00C81902"/>
    <w:rsid w:val="00C9202A"/>
    <w:rsid w:val="00C96A89"/>
    <w:rsid w:val="00CA3C0F"/>
    <w:rsid w:val="00CA6F76"/>
    <w:rsid w:val="00CD3B89"/>
    <w:rsid w:val="00CD71ED"/>
    <w:rsid w:val="00CD72C3"/>
    <w:rsid w:val="00CF2C3C"/>
    <w:rsid w:val="00D00196"/>
    <w:rsid w:val="00D1089F"/>
    <w:rsid w:val="00D11DC4"/>
    <w:rsid w:val="00D22436"/>
    <w:rsid w:val="00D326CD"/>
    <w:rsid w:val="00D366A8"/>
    <w:rsid w:val="00D44B33"/>
    <w:rsid w:val="00D503E5"/>
    <w:rsid w:val="00D65974"/>
    <w:rsid w:val="00D71E93"/>
    <w:rsid w:val="00D73F4F"/>
    <w:rsid w:val="00D76CA4"/>
    <w:rsid w:val="00D80C3A"/>
    <w:rsid w:val="00D9468A"/>
    <w:rsid w:val="00DA18F5"/>
    <w:rsid w:val="00DA2180"/>
    <w:rsid w:val="00DA347F"/>
    <w:rsid w:val="00DA4E35"/>
    <w:rsid w:val="00DA71BE"/>
    <w:rsid w:val="00DC02A4"/>
    <w:rsid w:val="00DC7550"/>
    <w:rsid w:val="00DD3020"/>
    <w:rsid w:val="00DD59D4"/>
    <w:rsid w:val="00DE2D99"/>
    <w:rsid w:val="00DF1BBE"/>
    <w:rsid w:val="00DF23EF"/>
    <w:rsid w:val="00DF758B"/>
    <w:rsid w:val="00E1128E"/>
    <w:rsid w:val="00E16A7F"/>
    <w:rsid w:val="00E21AD6"/>
    <w:rsid w:val="00E2240B"/>
    <w:rsid w:val="00E27116"/>
    <w:rsid w:val="00E31073"/>
    <w:rsid w:val="00E41217"/>
    <w:rsid w:val="00E509C9"/>
    <w:rsid w:val="00E50B3E"/>
    <w:rsid w:val="00E51AC0"/>
    <w:rsid w:val="00E539CE"/>
    <w:rsid w:val="00E56D5B"/>
    <w:rsid w:val="00E57616"/>
    <w:rsid w:val="00E60475"/>
    <w:rsid w:val="00E65EEF"/>
    <w:rsid w:val="00E67FFC"/>
    <w:rsid w:val="00E709EF"/>
    <w:rsid w:val="00E742D3"/>
    <w:rsid w:val="00E74405"/>
    <w:rsid w:val="00E7786B"/>
    <w:rsid w:val="00E81EC1"/>
    <w:rsid w:val="00EA0616"/>
    <w:rsid w:val="00EA2577"/>
    <w:rsid w:val="00EB2DF4"/>
    <w:rsid w:val="00EB7E3C"/>
    <w:rsid w:val="00EC4150"/>
    <w:rsid w:val="00EC6B41"/>
    <w:rsid w:val="00ED0DF9"/>
    <w:rsid w:val="00ED102F"/>
    <w:rsid w:val="00ED2573"/>
    <w:rsid w:val="00EE2D50"/>
    <w:rsid w:val="00EF2FF4"/>
    <w:rsid w:val="00EF37D3"/>
    <w:rsid w:val="00EF4EB2"/>
    <w:rsid w:val="00EF57AC"/>
    <w:rsid w:val="00F01707"/>
    <w:rsid w:val="00F06D1E"/>
    <w:rsid w:val="00F10C9B"/>
    <w:rsid w:val="00F170BF"/>
    <w:rsid w:val="00F27C1A"/>
    <w:rsid w:val="00F30EA3"/>
    <w:rsid w:val="00F31BC9"/>
    <w:rsid w:val="00F4785F"/>
    <w:rsid w:val="00F5226C"/>
    <w:rsid w:val="00F55167"/>
    <w:rsid w:val="00F64482"/>
    <w:rsid w:val="00F66164"/>
    <w:rsid w:val="00F66469"/>
    <w:rsid w:val="00F664BF"/>
    <w:rsid w:val="00F70915"/>
    <w:rsid w:val="00F76285"/>
    <w:rsid w:val="00F77510"/>
    <w:rsid w:val="00F832AD"/>
    <w:rsid w:val="00F863C4"/>
    <w:rsid w:val="00F97F37"/>
    <w:rsid w:val="00FA37E8"/>
    <w:rsid w:val="00FA4F2A"/>
    <w:rsid w:val="00FB3546"/>
    <w:rsid w:val="00FB5DA6"/>
    <w:rsid w:val="00FB727E"/>
    <w:rsid w:val="00FC0CFA"/>
    <w:rsid w:val="00FC772D"/>
    <w:rsid w:val="00FD395D"/>
    <w:rsid w:val="00FD4C42"/>
    <w:rsid w:val="00FD4F40"/>
    <w:rsid w:val="00FE00AB"/>
    <w:rsid w:val="00FE1A17"/>
    <w:rsid w:val="00FE5DB2"/>
    <w:rsid w:val="00FF1CB2"/>
    <w:rsid w:val="00FF2DFD"/>
    <w:rsid w:val="00FF57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67A97"/>
  <w15:docId w15:val="{7B11122B-221A-420C-8008-041B3B81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522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5D522E"/>
    <w:pPr>
      <w:spacing w:after="0" w:line="285" w:lineRule="auto"/>
    </w:pPr>
    <w:rPr>
      <w:rFonts w:ascii="Times New Roman" w:eastAsia="Times New Roman" w:hAnsi="Times New Roman" w:cs="Times New Roman"/>
      <w:color w:val="000000"/>
      <w:kern w:val="28"/>
      <w:sz w:val="24"/>
      <w:szCs w:val="24"/>
      <w:lang w:eastAsia="it-IT"/>
      <w14:ligatures w14:val="standard"/>
      <w14:cntxtAlts/>
    </w:rPr>
  </w:style>
  <w:style w:type="paragraph" w:styleId="Paragrafoelenco">
    <w:name w:val="List Paragraph"/>
    <w:basedOn w:val="Normale"/>
    <w:uiPriority w:val="34"/>
    <w:qFormat/>
    <w:rsid w:val="005D522E"/>
    <w:pPr>
      <w:ind w:left="720"/>
      <w:contextualSpacing/>
    </w:pPr>
  </w:style>
  <w:style w:type="paragraph" w:styleId="Testofumetto">
    <w:name w:val="Balloon Text"/>
    <w:basedOn w:val="Normale"/>
    <w:link w:val="TestofumettoCarattere"/>
    <w:uiPriority w:val="99"/>
    <w:semiHidden/>
    <w:unhideWhenUsed/>
    <w:rsid w:val="005D52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522E"/>
    <w:rPr>
      <w:rFonts w:ascii="Tahoma" w:hAnsi="Tahoma" w:cs="Tahoma"/>
      <w:sz w:val="16"/>
      <w:szCs w:val="16"/>
    </w:rPr>
  </w:style>
  <w:style w:type="paragraph" w:styleId="Intestazione">
    <w:name w:val="header"/>
    <w:basedOn w:val="Normale"/>
    <w:link w:val="IntestazioneCarattere"/>
    <w:uiPriority w:val="99"/>
    <w:unhideWhenUsed/>
    <w:rsid w:val="005D522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522E"/>
  </w:style>
  <w:style w:type="paragraph" w:styleId="Pidipagina">
    <w:name w:val="footer"/>
    <w:basedOn w:val="Normale"/>
    <w:link w:val="PidipaginaCarattere"/>
    <w:uiPriority w:val="99"/>
    <w:unhideWhenUsed/>
    <w:rsid w:val="005D522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522E"/>
  </w:style>
  <w:style w:type="character" w:styleId="Collegamentoipertestuale">
    <w:name w:val="Hyperlink"/>
    <w:basedOn w:val="Carpredefinitoparagrafo"/>
    <w:uiPriority w:val="99"/>
    <w:unhideWhenUsed/>
    <w:rsid w:val="0057120F"/>
    <w:rPr>
      <w:color w:val="0000FF" w:themeColor="hyperlink"/>
      <w:u w:val="single"/>
    </w:rPr>
  </w:style>
  <w:style w:type="character" w:styleId="Collegamentovisitato">
    <w:name w:val="FollowedHyperlink"/>
    <w:basedOn w:val="Carpredefinitoparagrafo"/>
    <w:uiPriority w:val="99"/>
    <w:semiHidden/>
    <w:unhideWhenUsed/>
    <w:rsid w:val="007C1574"/>
    <w:rPr>
      <w:color w:val="800080" w:themeColor="followedHyperlink"/>
      <w:u w:val="single"/>
    </w:rPr>
  </w:style>
  <w:style w:type="table" w:styleId="Grigliatabella">
    <w:name w:val="Table Grid"/>
    <w:basedOn w:val="Tabellanormale"/>
    <w:uiPriority w:val="59"/>
    <w:rsid w:val="00024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022BD"/>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14091">
      <w:bodyDiv w:val="1"/>
      <w:marLeft w:val="0"/>
      <w:marRight w:val="0"/>
      <w:marTop w:val="0"/>
      <w:marBottom w:val="0"/>
      <w:divBdr>
        <w:top w:val="none" w:sz="0" w:space="0" w:color="auto"/>
        <w:left w:val="none" w:sz="0" w:space="0" w:color="auto"/>
        <w:bottom w:val="none" w:sz="0" w:space="0" w:color="auto"/>
        <w:right w:val="none" w:sz="0" w:space="0" w:color="auto"/>
      </w:divBdr>
    </w:div>
    <w:div w:id="316299791">
      <w:bodyDiv w:val="1"/>
      <w:marLeft w:val="0"/>
      <w:marRight w:val="0"/>
      <w:marTop w:val="0"/>
      <w:marBottom w:val="0"/>
      <w:divBdr>
        <w:top w:val="none" w:sz="0" w:space="0" w:color="auto"/>
        <w:left w:val="none" w:sz="0" w:space="0" w:color="auto"/>
        <w:bottom w:val="none" w:sz="0" w:space="0" w:color="auto"/>
        <w:right w:val="none" w:sz="0" w:space="0" w:color="auto"/>
      </w:divBdr>
    </w:div>
    <w:div w:id="108772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cconcordiapn.it/news/adulti/766-campo-biblico-2-1.html" TargetMode="External"/><Relationship Id="rId17" Type="http://schemas.openxmlformats.org/officeDocument/2006/relationships/hyperlink" Target="https://www.santagostino.info/sagradi-santagostino2021/adesione-lavoro-sagra-2021/"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acconcordiapn.it/news/adulti/766-campo-biblico-2-1.html" TargetMode="External"/><Relationship Id="rId23" Type="http://schemas.openxmlformats.org/officeDocument/2006/relationships/theme" Target="theme/theme1.xml"/><Relationship Id="rId10" Type="http://schemas.openxmlformats.org/officeDocument/2006/relationships/hyperlink" Target="https://forms.gle/TxGGCCuSqaQCwTVT7" TargetMode="External"/><Relationship Id="rId19" Type="http://schemas.openxmlformats.org/officeDocument/2006/relationships/hyperlink" Target="https://www.santagostino.info/sagradi-santagostino2021/adesione-lavoro-sagra-2021/" TargetMode="External"/><Relationship Id="rId4" Type="http://schemas.openxmlformats.org/officeDocument/2006/relationships/settings" Target="settings.xml"/><Relationship Id="rId9" Type="http://schemas.openxmlformats.org/officeDocument/2006/relationships/hyperlink" Target="mailto:biblico@acconcordiapn.it" TargetMode="External"/><Relationship Id="rId14" Type="http://schemas.openxmlformats.org/officeDocument/2006/relationships/hyperlink" Target="https://forms.gle/TxGGCCuSqaQCwTVT7"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hyperlink" Target="https://www.santagostino.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HDD%20EXT\Pastorale\Foglietti%20Settimanali\2020\00000%20Foglietto%20nuov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4E4E3-398E-48F8-AD1F-0AA7D0F3B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00000 Foglietto nuovo</Template>
  <TotalTime>54</TotalTime>
  <Pages>2</Pages>
  <Words>1136</Words>
  <Characters>6478</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JUBILATE DEO</dc:creator>
  <cp:lastModifiedBy>Parrocchia Sant'Agostino</cp:lastModifiedBy>
  <cp:revision>22</cp:revision>
  <cp:lastPrinted>2021-07-17T11:02:00Z</cp:lastPrinted>
  <dcterms:created xsi:type="dcterms:W3CDTF">2021-07-16T21:07:00Z</dcterms:created>
  <dcterms:modified xsi:type="dcterms:W3CDTF">2021-07-17T18:03:00Z</dcterms:modified>
</cp:coreProperties>
</file>